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D1A8" w14:textId="77777777" w:rsidR="00AF5D10" w:rsidRDefault="00D1557C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ВНИМАНИЕ — БЕЗОПАСНОСТЬ ПОЛЬЗОВАТЕЛЯ </w:t>
      </w:r>
    </w:p>
    <w:p w14:paraId="59A0124A" w14:textId="77777777" w:rsidR="00AF5D10" w:rsidRDefault="00D1557C">
      <w:pPr>
        <w:spacing w:after="17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Пожалуйста, соблюдайте простые правила, чтобы защитить свои деньги и личные данные: </w:t>
      </w:r>
    </w:p>
    <w:p w14:paraId="6CEA8F2D" w14:textId="77777777" w:rsidR="00AF5D10" w:rsidRDefault="00D1557C">
      <w:pPr>
        <w:numPr>
          <w:ilvl w:val="0"/>
          <w:numId w:val="1"/>
        </w:numPr>
        <w:spacing w:after="6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Никому не сообщайте коды подтверждения (OTP), пароли и одноразовые коды.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839992" w14:textId="77777777" w:rsidR="00AF5D10" w:rsidRDefault="00D1557C">
      <w:pPr>
        <w:spacing w:after="17" w:line="269" w:lineRule="auto"/>
        <w:ind w:left="7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Наши сотрудники не запрашивают коды и данные карты по телефону или в сообщениях. </w:t>
      </w:r>
    </w:p>
    <w:p w14:paraId="3CA7695B" w14:textId="77777777" w:rsidR="00AF5D10" w:rsidRDefault="00D1557C">
      <w:pPr>
        <w:numPr>
          <w:ilvl w:val="0"/>
          <w:numId w:val="1"/>
        </w:numPr>
        <w:spacing w:after="6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Не переходите по сомнительным ссылкам.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819083" w14:textId="77777777" w:rsidR="00AF5D10" w:rsidRDefault="00D1557C">
      <w:pPr>
        <w:spacing w:after="17" w:line="269" w:lineRule="auto"/>
        <w:ind w:left="716" w:right="37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Проверяйте адреса сайтов — фишинговые ссылки могут маскироваться под знакомые сервисы. Ввод реквизитов делайте только на официальном сайте или в мобильном приложении. </w:t>
      </w:r>
    </w:p>
    <w:p w14:paraId="6E91E43A" w14:textId="77777777" w:rsidR="00AF5D10" w:rsidRDefault="00D1557C">
      <w:pPr>
        <w:numPr>
          <w:ilvl w:val="0"/>
          <w:numId w:val="1"/>
        </w:numPr>
        <w:spacing w:after="6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 указывайте данные банковской карты третьим лицам. </w:t>
      </w:r>
    </w:p>
    <w:p w14:paraId="6DED81F9" w14:textId="77777777" w:rsidR="00AF5D10" w:rsidRDefault="00D1557C">
      <w:pPr>
        <w:spacing w:after="6" w:line="270" w:lineRule="auto"/>
        <w:ind w:left="73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Никогда не отправляйте номер карты, срок действия и CVV/CVC по почте, в мессенджерах или формам, в которых вы не уверены. </w:t>
      </w:r>
    </w:p>
    <w:p w14:paraId="4BA025DE" w14:textId="77777777" w:rsidR="00AF5D10" w:rsidRDefault="00D1557C">
      <w:pPr>
        <w:numPr>
          <w:ilvl w:val="0"/>
          <w:numId w:val="1"/>
        </w:numPr>
        <w:spacing w:after="6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Проверяйте подлинность сообщений.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D98B97" w14:textId="77777777" w:rsidR="00AF5D10" w:rsidRDefault="00D1557C" w:rsidP="00D1557C">
      <w:pPr>
        <w:spacing w:line="288" w:lineRule="atLeast"/>
      </w:pPr>
      <w:r>
        <w:rPr>
          <w:rFonts w:ascii="Times New Roman" w:eastAsia="Times New Roman" w:hAnsi="Times New Roman" w:cs="Times New Roman"/>
          <w:sz w:val="24"/>
        </w:rPr>
        <w:t xml:space="preserve">Если вы получили сообщение с требованием немедленно перевести деньги или ввести код — позвоните в службу поддержки </w:t>
      </w:r>
      <w:hyperlink r:id="rId5" w:history="1">
        <w:r w:rsidRPr="00D1557C">
          <w:rPr>
            <w:rFonts w:ascii="Times New Roman" w:eastAsia="Times New Roman" w:hAnsi="Times New Roman" w:cs="Times New Roman"/>
            <w:sz w:val="24"/>
          </w:rPr>
          <w:t>+7 777 349 3000</w:t>
        </w:r>
      </w:hyperlink>
      <w:r w:rsidRPr="00D1557C">
        <w:rPr>
          <w:rFonts w:ascii="Times New Roman" w:eastAsia="Times New Roman" w:hAnsi="Times New Roman" w:cs="Times New Roman"/>
          <w:sz w:val="24"/>
        </w:rPr>
        <w:t>.</w:t>
      </w:r>
    </w:p>
    <w:p w14:paraId="09CD06D0" w14:textId="77777777" w:rsidR="00AF5D10" w:rsidRDefault="00D1557C">
      <w:pPr>
        <w:numPr>
          <w:ilvl w:val="0"/>
          <w:numId w:val="1"/>
        </w:numPr>
        <w:spacing w:after="6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Используйте официальные каналы.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8AFCB5" w14:textId="544A6549" w:rsidR="00AF5D10" w:rsidRDefault="00D1557C">
      <w:pPr>
        <w:spacing w:after="17" w:line="269" w:lineRule="auto"/>
        <w:ind w:left="716" w:hanging="10"/>
        <w:jc w:val="both"/>
      </w:pPr>
      <w:r>
        <w:rPr>
          <w:rFonts w:ascii="Times New Roman" w:eastAsia="Times New Roman" w:hAnsi="Times New Roman" w:cs="Times New Roman"/>
          <w:sz w:val="24"/>
        </w:rPr>
        <w:t>Для операций и консультаций используйте только наш официальный интернет- ресурс</w:t>
      </w:r>
      <w:r w:rsidR="00E1042D">
        <w:rPr>
          <w:rFonts w:ascii="Times New Roman" w:eastAsia="Times New Roman" w:hAnsi="Times New Roman" w:cs="Times New Roman"/>
          <w:sz w:val="24"/>
        </w:rPr>
        <w:t xml:space="preserve"> </w:t>
      </w:r>
      <w:r w:rsidR="00E1042D" w:rsidRPr="00E1042D">
        <w:rPr>
          <w:rFonts w:ascii="Times New Roman" w:eastAsia="Times New Roman" w:hAnsi="Times New Roman" w:cs="Times New Roman"/>
          <w:sz w:val="24"/>
        </w:rPr>
        <w:t>https://1kredit.kz/</w:t>
      </w:r>
      <w:r>
        <w:rPr>
          <w:rFonts w:ascii="Times New Roman" w:eastAsia="Times New Roman" w:hAnsi="Times New Roman" w:cs="Times New Roman"/>
          <w:sz w:val="24"/>
        </w:rPr>
        <w:t xml:space="preserve"> и контакт-центр </w:t>
      </w:r>
      <w:hyperlink r:id="rId6" w:history="1">
        <w:r w:rsidRPr="00D1557C">
          <w:rPr>
            <w:rFonts w:ascii="Times New Roman" w:eastAsia="Times New Roman" w:hAnsi="Times New Roman" w:cs="Times New Roman"/>
            <w:sz w:val="24"/>
          </w:rPr>
          <w:t>+7 777 349 3000</w:t>
        </w:r>
      </w:hyperlink>
      <w:r w:rsidRPr="00D1557C">
        <w:rPr>
          <w:rFonts w:ascii="Times New Roman" w:eastAsia="Times New Roman" w:hAnsi="Times New Roman" w:cs="Times New Roman"/>
          <w:sz w:val="24"/>
        </w:rPr>
        <w:t>.</w:t>
      </w:r>
    </w:p>
    <w:p w14:paraId="040D6680" w14:textId="77777777" w:rsidR="00AF5D10" w:rsidRDefault="00D155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21FF90" w14:textId="77777777" w:rsidR="00AF5D10" w:rsidRDefault="00D1557C">
      <w:pPr>
        <w:spacing w:after="38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Обязательным этапом при оформлении микрокредита является прохождение биометрической идентификации </w:t>
      </w:r>
      <w:r>
        <w:rPr>
          <w:rFonts w:ascii="Times New Roman" w:eastAsia="Times New Roman" w:hAnsi="Times New Roman" w:cs="Times New Roman"/>
          <w:sz w:val="24"/>
        </w:rPr>
        <w:t xml:space="preserve">— подтверждения личности с помощью фото или видеопроверки. </w:t>
      </w:r>
    </w:p>
    <w:p w14:paraId="60560097" w14:textId="77777777" w:rsidR="00AF5D10" w:rsidRDefault="00D1557C">
      <w:pPr>
        <w:spacing w:after="17" w:line="269" w:lineRule="auto"/>
        <w:ind w:left="10" w:hanging="10"/>
        <w:jc w:val="both"/>
      </w:pPr>
      <w:r>
        <w:rPr>
          <w:rFonts w:ascii="Segoe UI Emoji" w:eastAsia="Segoe UI Emoji" w:hAnsi="Segoe UI Emoji" w:cs="Segoe UI Emoji"/>
          <w:color w:val="FBE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Обращаем ваше внимание: если на сторонних сайтах или в мессенджерах вам предлагают пройти такую процедуру, убедитесь, что это не мошенники, пытающиеся оформить кредит на ваше имя. Проходить биометрическую идентификацию можно только на интернет-ресурсе МФО </w:t>
      </w:r>
      <w:r w:rsidRPr="00D1557C">
        <w:rPr>
          <w:rFonts w:ascii="Times New Roman" w:eastAsia="Times New Roman" w:hAnsi="Times New Roman" w:cs="Times New Roman"/>
          <w:sz w:val="24"/>
        </w:rPr>
        <w:t>https://1kredit.kz/</w:t>
      </w:r>
    </w:p>
    <w:p w14:paraId="5E61936B" w14:textId="77777777" w:rsidR="00AF5D10" w:rsidRDefault="00D1557C">
      <w:pPr>
        <w:spacing w:after="0"/>
      </w:pPr>
      <w:r>
        <w:rPr>
          <w:sz w:val="24"/>
        </w:rPr>
        <w:t xml:space="preserve"> </w:t>
      </w:r>
    </w:p>
    <w:p w14:paraId="606165A8" w14:textId="77777777" w:rsidR="00AF5D10" w:rsidRDefault="00D1557C">
      <w:pPr>
        <w:spacing w:after="77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Чтобы обезопасить себя от мошенников рекомендуем Вам подключить услугу добровольный отказ от получения кредитов https://egov.kz/cms/ru/news/bank_loans. </w:t>
      </w:r>
    </w:p>
    <w:p w14:paraId="1385CC8E" w14:textId="77777777" w:rsidR="00AF5D10" w:rsidRDefault="00D1557C">
      <w:pPr>
        <w:numPr>
          <w:ilvl w:val="0"/>
          <w:numId w:val="2"/>
        </w:numPr>
        <w:spacing w:after="6" w:line="270" w:lineRule="auto"/>
        <w:ind w:hanging="2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Ваш код — только для вас. Берегите свои данные! </w:t>
      </w:r>
    </w:p>
    <w:p w14:paraId="0F0513FE" w14:textId="77777777" w:rsidR="00AF5D10" w:rsidRDefault="00D1557C">
      <w:pPr>
        <w:numPr>
          <w:ilvl w:val="0"/>
          <w:numId w:val="2"/>
        </w:numPr>
        <w:spacing w:after="46" w:line="270" w:lineRule="auto"/>
        <w:ind w:hanging="2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 делитесь кодами и реквизитами — даже с теми, кто представляется сотрудником. </w:t>
      </w:r>
    </w:p>
    <w:p w14:paraId="50DCB7C9" w14:textId="77777777" w:rsidR="00AF5D10" w:rsidRDefault="00D1557C">
      <w:pPr>
        <w:numPr>
          <w:ilvl w:val="0"/>
          <w:numId w:val="2"/>
        </w:numPr>
        <w:spacing w:after="6" w:line="270" w:lineRule="auto"/>
        <w:ind w:hanging="2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Безопасность ваших средств начинается с вашей осторожности. </w:t>
      </w:r>
    </w:p>
    <w:p w14:paraId="3E8382EB" w14:textId="77777777" w:rsidR="00AF5D10" w:rsidRDefault="00D1557C">
      <w:pPr>
        <w:numPr>
          <w:ilvl w:val="0"/>
          <w:numId w:val="2"/>
        </w:numPr>
        <w:spacing w:after="41" w:line="270" w:lineRule="auto"/>
        <w:ind w:hanging="2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 переходите по сомнительным ссылкам — доверяйте только официальному сайту. </w:t>
      </w:r>
    </w:p>
    <w:p w14:paraId="56425699" w14:textId="77777777" w:rsidR="00AF5D10" w:rsidRDefault="00D1557C">
      <w:pPr>
        <w:numPr>
          <w:ilvl w:val="0"/>
          <w:numId w:val="2"/>
        </w:numPr>
        <w:spacing w:after="6" w:line="270" w:lineRule="auto"/>
        <w:ind w:hanging="2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Данные карты вводите только на защищённых страницах. </w:t>
      </w:r>
    </w:p>
    <w:sectPr w:rsidR="00AF5D10">
      <w:pgSz w:w="11909" w:h="16838"/>
      <w:pgMar w:top="1440" w:right="84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CFE"/>
    <w:multiLevelType w:val="hybridMultilevel"/>
    <w:tmpl w:val="46FEF4AE"/>
    <w:lvl w:ilvl="0" w:tplc="55BC8DEA">
      <w:start w:val="1"/>
      <w:numFmt w:val="bullet"/>
      <w:lvlText w:val="•"/>
      <w:lvlJc w:val="left"/>
      <w:pPr>
        <w:ind w:left="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4D0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CEA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EE6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45F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4AE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AEC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02F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0A7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716A0D"/>
    <w:multiLevelType w:val="hybridMultilevel"/>
    <w:tmpl w:val="82625CDC"/>
    <w:lvl w:ilvl="0" w:tplc="F3CC8C0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A725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A7D8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0D7A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AC55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0493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698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C273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F4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10"/>
    <w:rsid w:val="00AF5D10"/>
    <w:rsid w:val="00D1557C"/>
    <w:rsid w:val="00E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7A8"/>
  <w15:docId w15:val="{02E2E6F3-AE93-4BCF-B9DB-52EE60CE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5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773493000" TargetMode="External"/><Relationship Id="rId5" Type="http://schemas.openxmlformats.org/officeDocument/2006/relationships/hyperlink" Target="tel:+7777349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MFO123</cp:lastModifiedBy>
  <cp:revision>3</cp:revision>
  <dcterms:created xsi:type="dcterms:W3CDTF">2026-03-20T11:43:00Z</dcterms:created>
  <dcterms:modified xsi:type="dcterms:W3CDTF">2026-06-12T05:41:00Z</dcterms:modified>
</cp:coreProperties>
</file>