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469C3" w14:textId="77777777" w:rsidR="0066340E" w:rsidRPr="00C579FA" w:rsidRDefault="0066340E" w:rsidP="0066340E">
      <w:pPr>
        <w:spacing w:line="240" w:lineRule="auto"/>
        <w:ind w:firstLine="400"/>
        <w:jc w:val="center"/>
        <w:rPr>
          <w:rFonts w:ascii="Times New Roman" w:hAnsi="Times New Roman"/>
          <w:b/>
          <w:color w:val="000000"/>
          <w:szCs w:val="22"/>
          <w:lang w:eastAsia="ru-RU"/>
        </w:rPr>
      </w:pPr>
      <w:r w:rsidRPr="00C579FA">
        <w:rPr>
          <w:rFonts w:ascii="Times New Roman" w:hAnsi="Times New Roman"/>
          <w:b/>
          <w:color w:val="000000"/>
          <w:szCs w:val="22"/>
          <w:lang w:eastAsia="ru-RU"/>
        </w:rPr>
        <w:t>Келісім</w:t>
      </w:r>
    </w:p>
    <w:p w14:paraId="4CDA3308" w14:textId="77777777" w:rsidR="0066340E" w:rsidRPr="00C579FA" w:rsidRDefault="0066340E" w:rsidP="0066340E">
      <w:pPr>
        <w:spacing w:line="240" w:lineRule="auto"/>
        <w:ind w:firstLine="400"/>
        <w:jc w:val="center"/>
        <w:rPr>
          <w:rFonts w:ascii="Times New Roman" w:hAnsi="Times New Roman"/>
          <w:b/>
          <w:color w:val="000000"/>
          <w:szCs w:val="22"/>
          <w:lang w:eastAsia="ru-RU"/>
        </w:rPr>
      </w:pPr>
      <w:r w:rsidRPr="00C579FA">
        <w:rPr>
          <w:rFonts w:ascii="Times New Roman" w:hAnsi="Times New Roman"/>
          <w:b/>
          <w:color w:val="000000"/>
          <w:szCs w:val="22"/>
          <w:lang w:eastAsia="ru-RU"/>
        </w:rPr>
        <w:t>жеке деректерді жинауға және өңдеуге</w:t>
      </w:r>
    </w:p>
    <w:p w14:paraId="69E4A7E6" w14:textId="77777777" w:rsidR="0066340E" w:rsidRPr="00C579FA" w:rsidRDefault="0066340E" w:rsidP="0066340E">
      <w:pPr>
        <w:spacing w:line="240" w:lineRule="auto"/>
        <w:ind w:firstLine="400"/>
        <w:jc w:val="center"/>
        <w:rPr>
          <w:rFonts w:ascii="Times New Roman" w:hAnsi="Times New Roman"/>
          <w:b/>
          <w:color w:val="000000"/>
          <w:szCs w:val="22"/>
          <w:lang w:eastAsia="ru-RU"/>
        </w:rPr>
      </w:pPr>
    </w:p>
    <w:p w14:paraId="040A1546" w14:textId="65556CEA" w:rsidR="0066340E" w:rsidRPr="00C579FA" w:rsidRDefault="0066340E" w:rsidP="0066340E">
      <w:pPr>
        <w:spacing w:line="240" w:lineRule="auto"/>
        <w:ind w:firstLine="400"/>
        <w:rPr>
          <w:rFonts w:ascii="Times New Roman" w:hAnsi="Times New Roman"/>
          <w:b/>
          <w:color w:val="000000"/>
          <w:szCs w:val="22"/>
          <w:lang w:eastAsia="ru-RU"/>
        </w:rPr>
      </w:pPr>
      <w:r w:rsidRPr="00C579FA">
        <w:rPr>
          <w:rFonts w:ascii="Times New Roman" w:hAnsi="Times New Roman"/>
          <w:b/>
          <w:color w:val="000000"/>
          <w:szCs w:val="22"/>
          <w:lang w:eastAsia="ru-RU"/>
        </w:rPr>
        <w:t xml:space="preserve">« </w:t>
      </w:r>
      <w:r w:rsidR="006B61D0">
        <w:rPr>
          <w:rFonts w:ascii="Times New Roman" w:hAnsi="Times New Roman"/>
          <w:b/>
          <w:color w:val="000000"/>
          <w:szCs w:val="22"/>
          <w:lang w:eastAsia="ru-RU"/>
        </w:rPr>
        <w:softHyphen/>
      </w:r>
      <w:r w:rsidR="006B61D0">
        <w:rPr>
          <w:rFonts w:ascii="Times New Roman" w:hAnsi="Times New Roman"/>
          <w:b/>
          <w:color w:val="000000"/>
          <w:szCs w:val="22"/>
          <w:lang w:eastAsia="ru-RU"/>
        </w:rPr>
        <w:softHyphen/>
        <w:t xml:space="preserve">_____ </w:t>
      </w:r>
      <w:r w:rsidR="003D5DCB">
        <w:rPr>
          <w:rFonts w:ascii="Times New Roman" w:hAnsi="Times New Roman"/>
          <w:b/>
          <w:color w:val="000000"/>
          <w:szCs w:val="22"/>
          <w:lang w:eastAsia="ru-RU"/>
        </w:rPr>
        <w:t xml:space="preserve">» </w:t>
      </w:r>
      <w:r w:rsidRPr="00C579FA">
        <w:rPr>
          <w:rFonts w:ascii="Times New Roman" w:hAnsi="Times New Roman"/>
          <w:b/>
          <w:color w:val="000000"/>
          <w:szCs w:val="22"/>
          <w:lang w:eastAsia="ru-RU"/>
        </w:rPr>
        <w:t xml:space="preserve">___________ 2026 </w:t>
      </w:r>
      <w:r w:rsidRPr="00C579FA">
        <w:rPr>
          <w:rFonts w:ascii="Times New Roman" w:hAnsi="Times New Roman"/>
          <w:b/>
          <w:color w:val="000000"/>
          <w:szCs w:val="22"/>
          <w:lang w:eastAsia="ru-RU"/>
        </w:rPr>
        <w:tab/>
      </w:r>
      <w:r w:rsidRPr="00C579FA">
        <w:rPr>
          <w:rFonts w:ascii="Times New Roman" w:hAnsi="Times New Roman"/>
          <w:b/>
          <w:color w:val="000000"/>
          <w:szCs w:val="22"/>
          <w:lang w:eastAsia="ru-RU"/>
        </w:rPr>
        <w:tab/>
      </w:r>
      <w:r w:rsidRPr="00C579FA">
        <w:rPr>
          <w:rFonts w:ascii="Times New Roman" w:hAnsi="Times New Roman"/>
          <w:b/>
          <w:color w:val="000000"/>
          <w:szCs w:val="22"/>
          <w:lang w:eastAsia="ru-RU"/>
        </w:rPr>
        <w:tab/>
      </w:r>
      <w:r w:rsidRPr="00C579FA">
        <w:rPr>
          <w:rFonts w:ascii="Times New Roman" w:hAnsi="Times New Roman"/>
          <w:b/>
          <w:color w:val="000000"/>
          <w:szCs w:val="22"/>
          <w:lang w:eastAsia="ru-RU"/>
        </w:rPr>
        <w:tab/>
      </w:r>
      <w:r w:rsidRPr="00C579FA">
        <w:rPr>
          <w:rFonts w:ascii="Times New Roman" w:hAnsi="Times New Roman"/>
          <w:b/>
          <w:color w:val="000000"/>
          <w:szCs w:val="22"/>
          <w:lang w:eastAsia="ru-RU"/>
        </w:rPr>
        <w:tab/>
      </w:r>
      <w:r w:rsidRPr="00C579FA">
        <w:rPr>
          <w:rFonts w:ascii="Times New Roman" w:hAnsi="Times New Roman"/>
          <w:b/>
          <w:color w:val="000000"/>
          <w:szCs w:val="22"/>
          <w:lang w:eastAsia="ru-RU"/>
        </w:rPr>
        <w:tab/>
      </w:r>
      <w:r w:rsidRPr="00C579FA">
        <w:rPr>
          <w:rFonts w:ascii="Times New Roman" w:hAnsi="Times New Roman"/>
          <w:b/>
          <w:color w:val="000000"/>
          <w:szCs w:val="22"/>
          <w:lang w:eastAsia="ru-RU"/>
        </w:rPr>
        <w:tab/>
        <w:t>Алматы</w:t>
      </w:r>
    </w:p>
    <w:p w14:paraId="11DED56E" w14:textId="77777777" w:rsidR="0066340E" w:rsidRPr="00C579FA" w:rsidRDefault="0066340E" w:rsidP="0066340E">
      <w:pPr>
        <w:spacing w:line="240" w:lineRule="auto"/>
        <w:ind w:firstLine="400"/>
        <w:jc w:val="center"/>
        <w:rPr>
          <w:rFonts w:ascii="Times New Roman" w:hAnsi="Times New Roman"/>
          <w:color w:val="000000"/>
          <w:szCs w:val="22"/>
          <w:lang w:eastAsia="ru-RU"/>
        </w:rPr>
      </w:pPr>
    </w:p>
    <w:p w14:paraId="2CAE9CE0" w14:textId="45B2DF05" w:rsidR="00C07D67" w:rsidRDefault="0066340E" w:rsidP="0066340E">
      <w:pPr>
        <w:spacing w:line="240" w:lineRule="auto"/>
        <w:ind w:firstLine="400"/>
        <w:rPr>
          <w:rFonts w:ascii="Times New Roman" w:hAnsi="Times New Roman"/>
          <w:color w:val="000000"/>
          <w:szCs w:val="22"/>
          <w:lang w:eastAsia="ru-RU"/>
        </w:rPr>
      </w:pPr>
      <w:r w:rsidRPr="00C579FA">
        <w:rPr>
          <w:rFonts w:ascii="Times New Roman" w:hAnsi="Times New Roman"/>
          <w:color w:val="000000"/>
          <w:szCs w:val="22"/>
          <w:lang w:eastAsia="ru-RU"/>
        </w:rPr>
        <w:t xml:space="preserve">Мен осымен ______________________________________________________________________ _______________________________________________________ ( </w:t>
      </w:r>
      <w:r w:rsidRPr="00C579FA">
        <w:rPr>
          <w:rFonts w:ascii="Times New Roman" w:hAnsi="Times New Roman"/>
          <w:i/>
          <w:color w:val="000000"/>
          <w:szCs w:val="22"/>
          <w:lang w:eastAsia="ru-RU"/>
        </w:rPr>
        <w:t xml:space="preserve">толық аты-жөнін, ЖСН көрсетіңіз </w:t>
      </w:r>
      <w:r w:rsidRPr="00C579FA">
        <w:rPr>
          <w:rFonts w:ascii="Times New Roman" w:hAnsi="Times New Roman"/>
          <w:color w:val="000000"/>
          <w:szCs w:val="22"/>
          <w:lang w:eastAsia="ru-RU"/>
        </w:rPr>
        <w:t>)</w:t>
      </w:r>
    </w:p>
    <w:p w14:paraId="41C514E4" w14:textId="77777777" w:rsidR="0066340E" w:rsidRPr="00E238F0" w:rsidRDefault="00C07D67" w:rsidP="00C07D67">
      <w:pPr>
        <w:spacing w:line="240" w:lineRule="auto"/>
        <w:ind w:firstLine="0"/>
        <w:rPr>
          <w:rFonts w:ascii="Times New Roman" w:hAnsi="Times New Roman"/>
          <w:szCs w:val="22"/>
        </w:rPr>
      </w:pPr>
      <w:r>
        <w:rPr>
          <w:rFonts w:ascii="Times New Roman" w:hAnsi="Times New Roman"/>
          <w:color w:val="000000"/>
          <w:szCs w:val="22"/>
          <w:lang w:eastAsia="ru-RU"/>
        </w:rPr>
        <w:t xml:space="preserve">______________________________________________________________________________________ ( </w:t>
      </w:r>
      <w:r w:rsidR="0066340E" w:rsidRPr="00C579FA">
        <w:rPr>
          <w:rFonts w:ascii="Times New Roman" w:hAnsi="Times New Roman"/>
          <w:i/>
          <w:color w:val="000000"/>
          <w:szCs w:val="22"/>
          <w:lang w:eastAsia="ru-RU"/>
        </w:rPr>
        <w:t>көрсетіңіз</w:t>
      </w:r>
      <w:r w:rsidR="0066340E" w:rsidRPr="00C579FA">
        <w:rPr>
          <w:rFonts w:ascii="Times New Roman" w:hAnsi="Times New Roman"/>
          <w:color w:val="000000"/>
          <w:szCs w:val="22"/>
          <w:lang w:eastAsia="ru-RU"/>
        </w:rPr>
        <w:t xml:space="preserve"> </w:t>
      </w:r>
      <w:r w:rsidR="0066340E" w:rsidRPr="00C579FA">
        <w:rPr>
          <w:rFonts w:ascii="Times New Roman" w:hAnsi="Times New Roman"/>
          <w:i/>
          <w:color w:val="000000"/>
          <w:szCs w:val="22"/>
          <w:lang w:eastAsia="ru-RU"/>
        </w:rPr>
        <w:t xml:space="preserve">жеке куәлік/паспорт мәліметтері </w:t>
      </w:r>
      <w:r w:rsidR="0066340E" w:rsidRPr="00C579FA">
        <w:rPr>
          <w:rFonts w:ascii="Times New Roman" w:hAnsi="Times New Roman"/>
          <w:color w:val="000000"/>
          <w:szCs w:val="22"/>
          <w:lang w:eastAsia="ru-RU"/>
        </w:rPr>
        <w:t xml:space="preserve">), ( </w:t>
      </w:r>
      <w:r w:rsidR="0066340E" w:rsidRPr="00C579FA">
        <w:rPr>
          <w:rFonts w:ascii="Times New Roman" w:hAnsi="Times New Roman"/>
          <w:i/>
          <w:szCs w:val="22"/>
        </w:rPr>
        <w:t xml:space="preserve">қажет болған жағдайда, заңды тұлғаны білдіретін : </w:t>
      </w:r>
      <w:r w:rsidR="0066340E" w:rsidRPr="00C579FA">
        <w:rPr>
          <w:rFonts w:ascii="Times New Roman" w:hAnsi="Times New Roman"/>
          <w:szCs w:val="22"/>
        </w:rPr>
        <w:t xml:space="preserve">______________________________________ </w:t>
      </w:r>
      <w:r w:rsidR="0066340E" w:rsidRPr="00E238F0">
        <w:rPr>
          <w:rFonts w:ascii="Times New Roman" w:hAnsi="Times New Roman"/>
          <w:szCs w:val="22"/>
        </w:rPr>
        <w:t xml:space="preserve">_ ... </w:t>
      </w:r>
      <w:r w:rsidR="0066340E" w:rsidRPr="00E238F0">
        <w:rPr>
          <w:rFonts w:ascii="Times New Roman" w:hAnsi="Times New Roman"/>
          <w:i/>
          <w:szCs w:val="22"/>
        </w:rPr>
        <w:t>негізінде )</w:t>
      </w:r>
    </w:p>
    <w:p w14:paraId="40BF4EA9" w14:textId="77777777" w:rsidR="0066340E" w:rsidRPr="00F77C8C" w:rsidRDefault="0066340E" w:rsidP="0066340E">
      <w:pPr>
        <w:spacing w:line="240" w:lineRule="auto"/>
        <w:ind w:firstLine="400"/>
        <w:rPr>
          <w:rFonts w:ascii="Times New Roman" w:hAnsi="Times New Roman"/>
          <w:color w:val="000000"/>
          <w:szCs w:val="22"/>
          <w:lang w:eastAsia="ru-RU"/>
        </w:rPr>
      </w:pPr>
      <w:r w:rsidRPr="00E238F0">
        <w:rPr>
          <w:rFonts w:ascii="Times New Roman" w:hAnsi="Times New Roman"/>
          <w:color w:val="000000"/>
          <w:szCs w:val="22"/>
          <w:lang w:eastAsia="ru-RU"/>
        </w:rPr>
        <w:t xml:space="preserve">Мен (мен өкілі болып табылатын тұлға) мен Ұйым арасында </w:t>
      </w:r>
      <w:r w:rsidRPr="00F77C8C">
        <w:rPr>
          <w:rStyle w:val="a5"/>
          <w:rFonts w:ascii="Times New Roman" w:hAnsi="Times New Roman"/>
          <w:color w:val="000000"/>
          <w:szCs w:val="22"/>
          <w:lang w:eastAsia="ru-RU"/>
        </w:rPr>
        <w:footnoteReference w:id="1"/>
      </w:r>
      <w:r w:rsidRPr="00F77C8C">
        <w:rPr>
          <w:rFonts w:ascii="Times New Roman" w:hAnsi="Times New Roman"/>
          <w:color w:val="000000"/>
          <w:szCs w:val="22"/>
          <w:lang w:eastAsia="ru-RU"/>
        </w:rPr>
        <w:t>жасалған (жасалуы мүмкін) кез келген мәмілелерді/операцияларды жасасуға және (немесе) орындауға қатысқан және (немесе) қатысуы мүмкін «1CREDIT» микроқаржы ұйымы» ЖШС-не (бұдан әрі «Ұй</w:t>
      </w:r>
      <w:bookmarkStart w:id="0" w:name="_GoBack"/>
      <w:bookmarkEnd w:id="0"/>
      <w:r w:rsidRPr="00F77C8C">
        <w:rPr>
          <w:rFonts w:ascii="Times New Roman" w:hAnsi="Times New Roman"/>
          <w:color w:val="000000"/>
          <w:szCs w:val="22"/>
          <w:lang w:eastAsia="ru-RU"/>
        </w:rPr>
        <w:t>ым» деп аталады) және үшінші тұлғаларға менің жеке деректерімді қағаз және электрондық форматта Ұйымның массивтерінде және (немесе) дерекқорларында ескіру мерзімін шектемей жинауға және өңдеуге сөзсіз келісім беремін.</w:t>
      </w:r>
    </w:p>
    <w:p w14:paraId="06398F73" w14:textId="77777777" w:rsidR="0066340E" w:rsidRPr="00E238F0" w:rsidRDefault="0066340E" w:rsidP="0066340E">
      <w:pPr>
        <w:spacing w:line="240" w:lineRule="auto"/>
        <w:ind w:firstLine="400"/>
        <w:rPr>
          <w:rFonts w:ascii="Times New Roman" w:hAnsi="Times New Roman"/>
          <w:color w:val="000000"/>
          <w:szCs w:val="22"/>
          <w:lang w:eastAsia="ru-RU"/>
        </w:rPr>
      </w:pPr>
      <w:r w:rsidRPr="00F77C8C">
        <w:rPr>
          <w:rFonts w:ascii="Times New Roman" w:hAnsi="Times New Roman"/>
          <w:color w:val="000000"/>
          <w:szCs w:val="22"/>
          <w:lang w:eastAsia="ru-RU"/>
        </w:rPr>
        <w:t>Жеке деректер – маған қатысты, электрондық, қағаз және (немесе) басқа да материалдық тасымалдағыштарда жазылған кез келген ақпарат, оның ішінде (соның ішінде, бірақ онымен шектелмей):</w:t>
      </w:r>
    </w:p>
    <w:p w14:paraId="6940F163"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E238F0">
        <w:rPr>
          <w:rFonts w:ascii="Times New Roman" w:hAnsi="Times New Roman"/>
          <w:b/>
          <w:color w:val="000000"/>
          <w:szCs w:val="22"/>
          <w:lang w:eastAsia="ru-RU"/>
        </w:rPr>
        <w:t xml:space="preserve">өтініш нысанын толтыру және тиісті сәйкестендіруді қамтамасыз ету үшін қажетті ақпарат </w:t>
      </w:r>
      <w:r w:rsidRPr="00E238F0">
        <w:rPr>
          <w:rFonts w:ascii="Times New Roman" w:hAnsi="Times New Roman"/>
          <w:color w:val="000000"/>
          <w:szCs w:val="22"/>
          <w:lang w:eastAsia="ru-RU"/>
        </w:rPr>
        <w:t xml:space="preserve">[тегі, аты, әкесінің аты; азаматтығы; жеке басын куәландыратын құжаттың мәліметтері; жеке сәйкестендіру нөмірі; туған күні мен деректері; жынысы; </w:t>
      </w:r>
      <w:r w:rsidRPr="00C579FA">
        <w:rPr>
          <w:rFonts w:ascii="Times New Roman" w:hAnsi="Times New Roman"/>
          <w:color w:val="000000"/>
          <w:szCs w:val="22"/>
          <w:lang w:val="kk-KZ" w:eastAsia="ru-RU"/>
        </w:rPr>
        <w:t xml:space="preserve">фотосурет; </w:t>
      </w:r>
      <w:r w:rsidRPr="00C579FA">
        <w:rPr>
          <w:rFonts w:ascii="Times New Roman" w:hAnsi="Times New Roman"/>
          <w:color w:val="000000"/>
          <w:szCs w:val="22"/>
          <w:lang w:eastAsia="ru-RU"/>
        </w:rPr>
        <w:t>қолы; биометриялық деректер (Ұйыммен тиісті жазбаша келісім болған жағдайда) және т.б.];</w:t>
      </w:r>
    </w:p>
    <w:p w14:paraId="7B794F28"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b/>
          <w:color w:val="000000"/>
          <w:szCs w:val="22"/>
          <w:lang w:eastAsia="ru-RU"/>
        </w:rPr>
        <w:t xml:space="preserve">отбасылық/әлеуметтік мәртебесі туралы ақпарат </w:t>
      </w:r>
      <w:r w:rsidRPr="00C579FA">
        <w:rPr>
          <w:rFonts w:ascii="Times New Roman" w:hAnsi="Times New Roman"/>
          <w:color w:val="000000"/>
          <w:szCs w:val="22"/>
          <w:lang w:eastAsia="ru-RU"/>
        </w:rPr>
        <w:t xml:space="preserve">[ </w:t>
      </w:r>
      <w:r w:rsidRPr="00C579FA">
        <w:rPr>
          <w:rFonts w:ascii="Times New Roman" w:hAnsi="Times New Roman"/>
          <w:szCs w:val="22"/>
        </w:rPr>
        <w:t xml:space="preserve">неке куәлігінің мәліметтері, жұбайының (жұбайларының) тегі, аты, әкесінің аты, жұбайының (жұбайларының) төлқұжат мәліметтері; </w:t>
      </w:r>
      <w:r w:rsidRPr="00C579FA">
        <w:rPr>
          <w:rFonts w:ascii="Times New Roman" w:hAnsi="Times New Roman"/>
          <w:color w:val="000000"/>
          <w:szCs w:val="22"/>
          <w:lang w:eastAsia="ru-RU"/>
        </w:rPr>
        <w:t xml:space="preserve">асырауындағылардың және/немесе басқа отбасы мүшелерінің болуы/жоғы; </w:t>
      </w:r>
      <w:r w:rsidRPr="00C579FA">
        <w:rPr>
          <w:rFonts w:ascii="Times New Roman" w:hAnsi="Times New Roman"/>
          <w:szCs w:val="22"/>
        </w:rPr>
        <w:t xml:space="preserve">туыстық дәрежесі, басқа отбасы мүшелерінің, асырауындағылардың тегі, аты, әкесінің аты және туған күндері; </w:t>
      </w:r>
      <w:r w:rsidRPr="00C579FA">
        <w:rPr>
          <w:rFonts w:ascii="Times New Roman" w:hAnsi="Times New Roman"/>
          <w:color w:val="000000"/>
          <w:szCs w:val="22"/>
          <w:lang w:eastAsia="ru-RU"/>
        </w:rPr>
        <w:t xml:space="preserve">мен ресми өкілі және/немесе қамқоршысы болып табылатын жеке тұлғалардың тізімі </w:t>
      </w:r>
      <w:r w:rsidRPr="00C579FA">
        <w:rPr>
          <w:rFonts w:ascii="Times New Roman" w:hAnsi="Times New Roman"/>
          <w:szCs w:val="22"/>
        </w:rPr>
        <w:t xml:space="preserve">; басқа ақпарат </w:t>
      </w:r>
      <w:r w:rsidRPr="00C579FA">
        <w:rPr>
          <w:rFonts w:ascii="Times New Roman" w:hAnsi="Times New Roman"/>
          <w:color w:val="000000"/>
          <w:szCs w:val="22"/>
          <w:lang w:eastAsia="ru-RU"/>
        </w:rPr>
        <w:t>];</w:t>
      </w:r>
    </w:p>
    <w:p w14:paraId="77DEBCD2"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b/>
          <w:color w:val="000000"/>
          <w:szCs w:val="22"/>
          <w:lang w:eastAsia="ru-RU"/>
        </w:rPr>
        <w:t xml:space="preserve">байланыстарды қолдау үшін қажетті ақпарат </w:t>
      </w:r>
      <w:r w:rsidRPr="00C579FA">
        <w:rPr>
          <w:rFonts w:ascii="Times New Roman" w:hAnsi="Times New Roman"/>
          <w:color w:val="000000"/>
          <w:szCs w:val="22"/>
          <w:lang w:eastAsia="ru-RU"/>
        </w:rPr>
        <w:t>[тіркеу орны, нақты орналасқан жері (тұратын жері), жұмыс орны және лауазымы; телефон нөмірі (үй, жұмыс, ұялы телефон), электрондық пошта мекенжайы; мекенжай анықтамасындағы ақпарат және т.б.];</w:t>
      </w:r>
    </w:p>
    <w:p w14:paraId="36FEB7E8" w14:textId="77777777" w:rsidR="0066340E" w:rsidRPr="00E238F0"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b/>
          <w:color w:val="000000"/>
          <w:szCs w:val="22"/>
          <w:lang w:eastAsia="ru-RU"/>
        </w:rPr>
        <w:t xml:space="preserve">Ұйымның қызметтер көрсетуіне (операциялар жүргізу, мәмілелер жасау, әрекеттер жасау) қатысты ақпарат </w:t>
      </w:r>
      <w:r w:rsidRPr="00C579FA">
        <w:rPr>
          <w:rFonts w:ascii="Times New Roman" w:hAnsi="Times New Roman"/>
          <w:color w:val="000000"/>
          <w:szCs w:val="22"/>
          <w:lang w:eastAsia="ru-RU"/>
        </w:rPr>
        <w:t>- шарттардың (келісімшарттардың) мәтіндері, оларға қосымша келісімдер, өтініштер мен келісімдер, хат алмасулар, операцияларды жүргізу бойынша нұсқаулықтар (төлем, қолма-қол ақша және басқа құжаттар), құқық белгілеу құжаттары, төлем карталары мен банк шоттарының нөмірлері және т.б.;</w:t>
      </w:r>
    </w:p>
    <w:p w14:paraId="64E1FD3F" w14:textId="77777777" w:rsidR="0066340E" w:rsidRPr="00E238F0"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E238F0">
        <w:rPr>
          <w:rFonts w:ascii="Times New Roman" w:hAnsi="Times New Roman"/>
          <w:b/>
          <w:color w:val="000000"/>
          <w:szCs w:val="22"/>
          <w:lang w:eastAsia="ru-RU"/>
        </w:rPr>
        <w:t xml:space="preserve">іскерлік қарым-қатынастың мақсаты мен сипаты туралы ақпарат </w:t>
      </w:r>
      <w:r w:rsidRPr="00E238F0">
        <w:rPr>
          <w:rFonts w:ascii="Times New Roman" w:hAnsi="Times New Roman"/>
          <w:color w:val="000000"/>
          <w:szCs w:val="22"/>
          <w:lang w:eastAsia="ru-RU"/>
        </w:rPr>
        <w:t>;</w:t>
      </w:r>
    </w:p>
    <w:p w14:paraId="4CBD3C0B"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E238F0">
        <w:rPr>
          <w:rFonts w:ascii="Times New Roman" w:hAnsi="Times New Roman"/>
          <w:b/>
          <w:color w:val="000000"/>
          <w:szCs w:val="22"/>
          <w:lang w:eastAsia="ru-RU"/>
        </w:rPr>
        <w:t xml:space="preserve">білімі, кәсіби қызметі, лауазымдық лауазымы, іскерлік беделі туралы ақпарат: </w:t>
      </w:r>
      <w:r w:rsidRPr="00E238F0">
        <w:rPr>
          <w:rFonts w:ascii="Times New Roman" w:hAnsi="Times New Roman"/>
          <w:color w:val="000000"/>
          <w:szCs w:val="22"/>
          <w:lang w:eastAsia="ru-RU"/>
        </w:rPr>
        <w:t xml:space="preserve">білімі, мамандығы, біліктілігі (біліктілікті арттыруды қоса алғанда), лауазымы, </w:t>
      </w:r>
      <w:r w:rsidRPr="00E238F0">
        <w:rPr>
          <w:rFonts w:ascii="Times New Roman" w:hAnsi="Times New Roman"/>
          <w:szCs w:val="22"/>
        </w:rPr>
        <w:t xml:space="preserve">ғылыми дәрежесі, ғылыми атағы, кәсіби палаталарға/ұйымдарға мүшелігі, шет тілдерін білуі және басқа да ақпарат </w:t>
      </w:r>
      <w:r w:rsidRPr="00E238F0">
        <w:rPr>
          <w:rFonts w:ascii="Times New Roman" w:hAnsi="Times New Roman"/>
          <w:color w:val="000000"/>
          <w:szCs w:val="22"/>
          <w:lang w:eastAsia="ru-RU"/>
        </w:rPr>
        <w:t xml:space="preserve">; жеке кәсіпкерді мемлекеттік тіркеу туралы куәліктен алынған деректер, лицензияланған қызметті жүзеге асыруға лицензиядан алынған деректер, сертификаттар, патенттер, </w:t>
      </w:r>
      <w:r w:rsidRPr="00E238F0">
        <w:rPr>
          <w:rFonts w:ascii="Times New Roman" w:hAnsi="Times New Roman"/>
          <w:color w:val="000000"/>
          <w:szCs w:val="22"/>
          <w:lang w:val="kk-KZ" w:eastAsia="ru-RU"/>
        </w:rPr>
        <w:t xml:space="preserve">дипломдар </w:t>
      </w:r>
      <w:r w:rsidRPr="00E238F0">
        <w:rPr>
          <w:rFonts w:ascii="Times New Roman" w:hAnsi="Times New Roman"/>
          <w:color w:val="000000"/>
          <w:szCs w:val="22"/>
          <w:lang w:eastAsia="ru-RU"/>
        </w:rPr>
        <w:t xml:space="preserve">, </w:t>
      </w:r>
      <w:r w:rsidRPr="00E238F0">
        <w:rPr>
          <w:rFonts w:ascii="Times New Roman" w:hAnsi="Times New Roman"/>
          <w:color w:val="000000"/>
          <w:szCs w:val="22"/>
          <w:lang w:val="kk-KZ" w:eastAsia="ru-RU"/>
        </w:rPr>
        <w:t xml:space="preserve">сертификаттар </w:t>
      </w:r>
      <w:r w:rsidRPr="00E238F0">
        <w:rPr>
          <w:rFonts w:ascii="Times New Roman" w:hAnsi="Times New Roman"/>
          <w:color w:val="000000"/>
          <w:szCs w:val="22"/>
          <w:lang w:eastAsia="ru-RU"/>
        </w:rPr>
        <w:t xml:space="preserve">; соттылығының </w:t>
      </w:r>
      <w:r w:rsidRPr="00E238F0">
        <w:rPr>
          <w:rFonts w:ascii="Times New Roman" w:hAnsi="Times New Roman"/>
          <w:color w:val="000000"/>
          <w:szCs w:val="22"/>
          <w:lang w:val="kk-KZ" w:eastAsia="ru-RU"/>
        </w:rPr>
        <w:t xml:space="preserve">, </w:t>
      </w:r>
      <w:r w:rsidRPr="00C579FA">
        <w:rPr>
          <w:rFonts w:ascii="Times New Roman" w:hAnsi="Times New Roman"/>
          <w:color w:val="000000"/>
          <w:szCs w:val="22"/>
          <w:lang w:eastAsia="ru-RU"/>
        </w:rPr>
        <w:t>қылмыстық/әкімшілік жауапкершіліктің болуы/болмауы туралы ақпарат;</w:t>
      </w:r>
    </w:p>
    <w:p w14:paraId="12B549E4" w14:textId="77777777" w:rsidR="00C07D67"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b/>
          <w:color w:val="000000"/>
          <w:szCs w:val="22"/>
          <w:lang w:eastAsia="ru-RU"/>
        </w:rPr>
        <w:t xml:space="preserve">несиелік (басқа) тарихым туралы ақпарат, төлем қабілеттілігімді бағалау үшін қажетті ақпарат </w:t>
      </w:r>
      <w:r w:rsidRPr="00C579FA">
        <w:rPr>
          <w:rFonts w:ascii="Times New Roman" w:hAnsi="Times New Roman"/>
          <w:color w:val="000000"/>
          <w:szCs w:val="22"/>
          <w:lang w:eastAsia="ru-RU"/>
        </w:rPr>
        <w:t>(зейнетақы жарналары, кірістер мен шығыстар туралы ақпарат және т.б.); банк салымдарының бар/жоғы туралы ақпарат (шот нөмірлері, арнайы карта шоттары , түрі, орналастыру мерзімі, сомасы, салым шарттары және басқа да ақпарат); несиелердің (қарыздардың), банк шоттарының ( арнайы карта шоттарын қоса алғанда ), қолма-қол ақшаның және бағалы қағаздардың, соның ішінде сенімгерлік басқарудағы және сенімгерлік сақтаудағылардың бар/жоғы туралы ақпарат (келісімшарт деректері, соның ішінде шот нөмірлері, арнайы карта шоттары , банк картасының нөмірлері, банк карталарындағы код туралы ақпарат,</w:t>
      </w:r>
    </w:p>
    <w:p w14:paraId="4FE065C7"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color w:val="000000"/>
          <w:szCs w:val="22"/>
          <w:lang w:eastAsia="ru-RU"/>
        </w:rPr>
        <w:t xml:space="preserve">несие тарихының кодтары, сатып алынған жылжымайтын мүліктің мекенжайлары, несие сомасы мен валютасы, несиенің мақсаты, несие шарттары, кепіл туралы ақпарат, шоттардағы </w:t>
      </w:r>
      <w:r w:rsidRPr="00C579FA">
        <w:rPr>
          <w:rFonts w:ascii="Times New Roman" w:hAnsi="Times New Roman"/>
          <w:color w:val="000000"/>
          <w:szCs w:val="22"/>
          <w:lang w:eastAsia="ru-RU"/>
        </w:rPr>
        <w:lastRenderedPageBreak/>
        <w:t>операциялардың қалдықтары мен сомалары, банк карталарының түрі, лимиттер және басқа да ақпарат);</w:t>
      </w:r>
    </w:p>
    <w:p w14:paraId="6EAD54BD"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b/>
          <w:color w:val="000000"/>
          <w:szCs w:val="22"/>
          <w:lang w:eastAsia="ru-RU"/>
        </w:rPr>
        <w:t xml:space="preserve">мүліктің (мүліктің) жай-күйі туралы ақпарат </w:t>
      </w:r>
      <w:r w:rsidRPr="00C579FA">
        <w:rPr>
          <w:rFonts w:ascii="Times New Roman" w:hAnsi="Times New Roman"/>
          <w:color w:val="000000"/>
          <w:szCs w:val="22"/>
          <w:lang w:eastAsia="ru-RU"/>
        </w:rPr>
        <w:t>: менің мүлкім және/немесе несие бойынша кепіл ретінде қызмет ететін үшінші тұлғалардың мүлкі, сондай-ақ менің кез келген басқа мүлкім туралы ақпарат, кез келген форматтағы осындай (кез келген) мүліктің суреті (фотосурет) және т.б., мүлікке ауыртпалықтардың болуы/болмауы туралы ақпарат; сәйкестендіру деректері, тіркеу деректері, ауыртпалықтардың болуы; мүліктің жалпы сипаттамалары; құны; мүліктің мекенжайы (орналасқан жері), мемлекеттік тіркеу деректері және басқа да ақпарат);</w:t>
      </w:r>
    </w:p>
    <w:p w14:paraId="0A98C183"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b/>
          <w:color w:val="000000"/>
          <w:szCs w:val="22"/>
          <w:lang w:eastAsia="ru-RU"/>
        </w:rPr>
        <w:t xml:space="preserve">Ұйым талап ететін басқа да ақпарат, соның ішінде сауалнаманы толтыру, Қазақстан Республикасы заңнамасының талаптарына және Ұйымның ішкі құжаттарына сәйкес досье (клиент/жеке іс) жасау </w:t>
      </w:r>
      <w:r w:rsidRPr="00C579FA">
        <w:rPr>
          <w:rFonts w:ascii="Times New Roman" w:hAnsi="Times New Roman"/>
          <w:color w:val="000000"/>
          <w:szCs w:val="22"/>
          <w:lang w:eastAsia="ru-RU"/>
        </w:rPr>
        <w:t>үшін [заңды тұлғалардың капиталына қатысуым туралы ақпаратты қоса алғанда - қатысу үлесі, акциялар саны (үлестері); атқаратын лауазымдары, сондай-ақ осындай деректерге енгізілген өзгерістер және (немесе) толықтырулар туралы ақпарат; мен өкілі болып табылатын заңды тұлғалардың тізімі];</w:t>
      </w:r>
    </w:p>
    <w:p w14:paraId="214472F8" w14:textId="77777777" w:rsidR="0066340E" w:rsidRPr="00C579FA" w:rsidRDefault="0066340E" w:rsidP="0066340E">
      <w:pPr>
        <w:spacing w:line="240" w:lineRule="auto"/>
        <w:ind w:firstLine="0"/>
        <w:rPr>
          <w:rFonts w:ascii="Times New Roman" w:hAnsi="Times New Roman"/>
          <w:color w:val="000000"/>
          <w:szCs w:val="22"/>
          <w:lang w:eastAsia="ru-RU"/>
        </w:rPr>
      </w:pPr>
      <w:r w:rsidRPr="00C579FA">
        <w:rPr>
          <w:rFonts w:ascii="Times New Roman" w:hAnsi="Times New Roman"/>
          <w:b/>
          <w:color w:val="000000"/>
          <w:szCs w:val="22"/>
          <w:lang w:eastAsia="ru-RU"/>
        </w:rPr>
        <w:t>және сонымен қатар</w:t>
      </w:r>
    </w:p>
    <w:p w14:paraId="59FB464B" w14:textId="77777777" w:rsidR="0066340E" w:rsidRPr="00C579FA" w:rsidRDefault="0066340E" w:rsidP="0066340E">
      <w:pPr>
        <w:widowControl/>
        <w:numPr>
          <w:ilvl w:val="2"/>
          <w:numId w:val="1"/>
        </w:numPr>
        <w:tabs>
          <w:tab w:val="clear" w:pos="720"/>
          <w:tab w:val="left" w:pos="0"/>
          <w:tab w:val="num" w:pos="360"/>
          <w:tab w:val="num" w:pos="540"/>
        </w:tabs>
        <w:spacing w:line="240" w:lineRule="auto"/>
        <w:ind w:left="0" w:firstLine="0"/>
        <w:rPr>
          <w:rFonts w:ascii="Times New Roman" w:hAnsi="Times New Roman"/>
          <w:color w:val="000000"/>
          <w:szCs w:val="22"/>
          <w:lang w:eastAsia="ru-RU"/>
        </w:rPr>
      </w:pPr>
      <w:r w:rsidRPr="00C579FA">
        <w:rPr>
          <w:rFonts w:ascii="Times New Roman" w:hAnsi="Times New Roman"/>
          <w:color w:val="000000"/>
          <w:szCs w:val="22"/>
          <w:lang w:eastAsia="ru-RU"/>
        </w:rPr>
        <w:t>жоғарыда аталған деректерге енгізілген өзгерістер және/немесе толықтырулар туралы ақпарат.</w:t>
      </w:r>
    </w:p>
    <w:p w14:paraId="17C49FEA" w14:textId="77777777" w:rsidR="0066340E" w:rsidRPr="00C579FA" w:rsidRDefault="0066340E" w:rsidP="0066340E">
      <w:pPr>
        <w:widowControl/>
        <w:spacing w:line="240" w:lineRule="auto"/>
        <w:ind w:firstLine="0"/>
        <w:rPr>
          <w:rFonts w:ascii="Times New Roman" w:hAnsi="Times New Roman"/>
          <w:color w:val="000000"/>
          <w:szCs w:val="22"/>
          <w:lang w:eastAsia="ru-RU"/>
        </w:rPr>
      </w:pPr>
    </w:p>
    <w:p w14:paraId="6D37805D" w14:textId="77777777" w:rsidR="0066340E" w:rsidRPr="00E238F0" w:rsidRDefault="0066340E" w:rsidP="0066340E">
      <w:pPr>
        <w:spacing w:line="240" w:lineRule="auto"/>
        <w:ind w:firstLine="400"/>
        <w:rPr>
          <w:rFonts w:ascii="Times New Roman" w:hAnsi="Times New Roman"/>
          <w:color w:val="000000"/>
          <w:szCs w:val="22"/>
          <w:lang w:eastAsia="ru-RU"/>
        </w:rPr>
      </w:pPr>
      <w:r w:rsidRPr="00C579FA">
        <w:rPr>
          <w:rFonts w:ascii="Times New Roman" w:hAnsi="Times New Roman"/>
          <w:color w:val="000000"/>
          <w:szCs w:val="22"/>
          <w:lang w:eastAsia="ru-RU"/>
        </w:rPr>
        <w:t>Менің жеке деректерімді жинау, өңдеу және пайдалану (соның ішінде Ұйымның дерекқорларында және/немесе массивтерінде қағаз және/немесе электрондық форматта жинау, өңдеу және сақтау), оның ішінде келесі мақсаттар үшін:</w:t>
      </w:r>
    </w:p>
    <w:p w14:paraId="05445E02" w14:textId="77777777" w:rsidR="0066340E" w:rsidRPr="00E238F0"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E238F0">
        <w:rPr>
          <w:rFonts w:ascii="Times New Roman" w:hAnsi="Times New Roman"/>
          <w:color w:val="000000"/>
          <w:szCs w:val="22"/>
          <w:lang w:eastAsia="ru-RU"/>
        </w:rPr>
        <w:t>Қазақстан Республикасының заңнамасына сәйкес Ұйым ұсынатын микрокредиттер және/немесе басқа да қызметтер бойынша менің өтінішімді (мен өкілі болып табылатын тұлғаның өтінішін) қарау;</w:t>
      </w:r>
    </w:p>
    <w:p w14:paraId="2AD72DB2" w14:textId="77777777" w:rsidR="0066340E" w:rsidRPr="00E238F0"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lang w:eastAsia="ru-RU"/>
        </w:rPr>
      </w:pPr>
      <w:r w:rsidRPr="00E238F0">
        <w:rPr>
          <w:rFonts w:ascii="Times New Roman" w:hAnsi="Times New Roman"/>
          <w:color w:val="000000"/>
          <w:szCs w:val="22"/>
          <w:lang w:eastAsia="ru-RU"/>
        </w:rPr>
        <w:t xml:space="preserve">маған (мен өкілі болып табылатын адамға) микрокредит беру қызметтерін және/немесе Қазақстан Республикасының заңнамасында көзделген басқа да қызметтерді ұсыну, оларды маған (мен өкілі болып табылатын адамға) Ұйым тиісті шарттардың (келісімдердің </w:t>
      </w:r>
      <w:r w:rsidRPr="00E238F0">
        <w:rPr>
          <w:rFonts w:ascii="Times New Roman" w:hAnsi="Times New Roman"/>
          <w:szCs w:val="22"/>
          <w:lang w:eastAsia="ru-RU"/>
        </w:rPr>
        <w:t xml:space="preserve">) талаптары бойынша көрсететін, </w:t>
      </w:r>
      <w:r w:rsidRPr="00E238F0">
        <w:rPr>
          <w:rFonts w:ascii="Times New Roman" w:hAnsi="Times New Roman"/>
          <w:szCs w:val="22"/>
        </w:rPr>
        <w:t xml:space="preserve">транзакцияларды/төлемдерді орындау, қате есептелген сомаларды қайтару, сомаларды іздеу және т.б </w:t>
      </w:r>
      <w:r w:rsidRPr="00E238F0">
        <w:rPr>
          <w:rFonts w:ascii="Times New Roman" w:hAnsi="Times New Roman"/>
          <w:szCs w:val="22"/>
          <w:lang w:eastAsia="ru-RU"/>
        </w:rPr>
        <w:t>.;</w:t>
      </w:r>
    </w:p>
    <w:p w14:paraId="1C00DDA2" w14:textId="77777777" w:rsidR="0066340E" w:rsidRPr="00E238F0"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E238F0">
        <w:rPr>
          <w:rFonts w:ascii="Times New Roman" w:hAnsi="Times New Roman"/>
          <w:color w:val="000000"/>
          <w:szCs w:val="22"/>
          <w:lang w:eastAsia="ru-RU"/>
        </w:rPr>
        <w:t>Ұйыммен мәмілелер жасау және аяқтау, Ұйымның операцияларын жүргізу және Ұйымның менің көрсеткен әрекеттерімді орындау мүмкіндігін қарастыру;</w:t>
      </w:r>
    </w:p>
    <w:p w14:paraId="68434CC4" w14:textId="0812C3D4" w:rsidR="0066340E" w:rsidRPr="00215F17"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215F17">
        <w:rPr>
          <w:rFonts w:ascii="Times New Roman" w:hAnsi="Times New Roman"/>
          <w:color w:val="000000"/>
          <w:szCs w:val="22"/>
          <w:lang w:eastAsia="ru-RU"/>
        </w:rPr>
        <w:t xml:space="preserve">ақша аударымдарын жүзеге асыру үшін менің жеке деректерімді Ұйым менің контрагентіме (мен өкілі болып табылатын тұлғаның контрагентіне) және менің ( </w:t>
      </w:r>
      <w:r w:rsidR="001C5D2F">
        <w:rPr>
          <w:rFonts w:ascii="Times New Roman" w:hAnsi="Times New Roman"/>
          <w:color w:val="000000"/>
          <w:szCs w:val="22"/>
          <w:lang w:val="kk-KZ" w:eastAsia="ru-RU"/>
        </w:rPr>
        <w:t xml:space="preserve">олардың </w:t>
      </w:r>
      <w:r w:rsidRPr="00215F17">
        <w:rPr>
          <w:rFonts w:ascii="Times New Roman" w:hAnsi="Times New Roman"/>
          <w:color w:val="000000"/>
          <w:szCs w:val="22"/>
          <w:lang w:eastAsia="ru-RU"/>
        </w:rPr>
        <w:t xml:space="preserve">) тапсырысымды ( </w:t>
      </w:r>
      <w:r w:rsidR="001C5D2F">
        <w:rPr>
          <w:rFonts w:ascii="Times New Roman" w:hAnsi="Times New Roman"/>
          <w:color w:val="000000"/>
          <w:szCs w:val="22"/>
          <w:lang w:val="kk-KZ" w:eastAsia="ru-RU"/>
        </w:rPr>
        <w:t xml:space="preserve">тапсырыстарымды ) ( </w:t>
      </w:r>
      <w:r w:rsidRPr="00215F17">
        <w:rPr>
          <w:rFonts w:ascii="Times New Roman" w:hAnsi="Times New Roman"/>
          <w:color w:val="000000"/>
          <w:szCs w:val="22"/>
          <w:lang w:eastAsia="ru-RU"/>
        </w:rPr>
        <w:t xml:space="preserve">мен өкілі болып табылатын тұлғаның тапсырысын) аудару/бағыттау/өңдеу жүзеге асырылатын барлық банктерге/өңдеу ұйымдарына/төлем жүйелеріне ( </w:t>
      </w:r>
      <w:r w:rsidR="001C5D2F">
        <w:rPr>
          <w:rFonts w:ascii="Times New Roman" w:hAnsi="Times New Roman"/>
          <w:color w:val="000000"/>
          <w:szCs w:val="22"/>
          <w:lang w:val="kk-KZ" w:eastAsia="ru-RU"/>
        </w:rPr>
        <w:t>төлем жүйелеріне) бере алады;</w:t>
      </w:r>
    </w:p>
    <w:p w14:paraId="78E4EEE4" w14:textId="2C8487C9" w:rsidR="0066340E" w:rsidRPr="00215F17"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215F17">
        <w:rPr>
          <w:rFonts w:ascii="Times New Roman" w:hAnsi="Times New Roman"/>
          <w:color w:val="000000"/>
          <w:szCs w:val="22"/>
          <w:lang w:eastAsia="ru-RU"/>
        </w:rPr>
        <w:t>нұсқаулар, бұйрықтар, нұсқаулар, өкімдер және т.б. шеңберінде мәмілелер/операциялар жасау/орындау үшін, соның ішінде Қазақстан Республикасының бағалы қағаздар нарығында, халықаралық ұйымдастырылған/ұйымдастырылмаған сыртқы нарықта, менің жеке деректерімді Ұйым бухгалтерлік ұйымдарға, депозитарийлерге, кастодиандарға , шетелдік кастодиандарға , қор биржаларына, халықаралық есеп айырысу (төлем) жүйелеріне, менің контрагенттеріме (мен өкілі болып табылатын тұлғаның контрагенттеріне) және мәмілелерді орындау/операцияларды орындау бойынша нұсқаулықтарды (бұйрықтарды) және (немесе) бұйрықтарды (бұйрықтарды) беру/бағыттау/өңдеу жүзеге асырылатын барлық банктерге/өңдеу ұйымдарына беруі мүмкін;</w:t>
      </w:r>
    </w:p>
    <w:p w14:paraId="01AD8C0E" w14:textId="77777777" w:rsidR="0066340E" w:rsidRPr="00E238F0"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E238F0">
        <w:rPr>
          <w:rFonts w:ascii="Times New Roman" w:hAnsi="Times New Roman"/>
          <w:color w:val="000000"/>
          <w:szCs w:val="22"/>
          <w:lang w:eastAsia="ru-RU"/>
        </w:rPr>
        <w:t>Ұйымның ішкі бақылауы мен есебі үшін, сондай-ақ менің (мен оның өкілімін) және Ұйымның тиісті шарттар (келісімдер) бойынша міндеттемелерімді тиісінше орындауын бақылау және растау үшін;</w:t>
      </w:r>
    </w:p>
    <w:p w14:paraId="79E2A5DC" w14:textId="77777777" w:rsidR="0066340E" w:rsidRPr="00965DA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215F17">
        <w:rPr>
          <w:rFonts w:ascii="Times New Roman" w:hAnsi="Times New Roman"/>
          <w:color w:val="000000"/>
          <w:szCs w:val="22"/>
          <w:lang w:eastAsia="ru-RU"/>
        </w:rPr>
        <w:t>Ұйымның (қаржылық мониторинг субъектісі ретінде) Қазақстан Республикасының заңнамасына сәйкес іскерлік қарым-қатынастар орнатқан және клиенттің операцияларын жүзеге асырған кезде өз клиентіне тиісті тексеру жүргізу міндеттемесін орындау.</w:t>
      </w:r>
    </w:p>
    <w:p w14:paraId="0701F2A5" w14:textId="77777777" w:rsidR="0066340E" w:rsidRPr="00965DA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965DAB">
        <w:rPr>
          <w:rFonts w:ascii="Times New Roman" w:hAnsi="Times New Roman"/>
          <w:color w:val="000000"/>
          <w:szCs w:val="22"/>
          <w:lang w:eastAsia="ru-RU"/>
        </w:rPr>
        <w:t>Ұйымның Қазақстан Республикасының заңнамасына сәйкес рұқсатсыз мәмілелер жасау тәуекелдерін азайту мақсатында клиентті анықтау жөніндегі міндеттемелерін орындауы үшін;</w:t>
      </w:r>
    </w:p>
    <w:p w14:paraId="70C668F3" w14:textId="77777777" w:rsidR="0066340E"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C579FA">
        <w:rPr>
          <w:rFonts w:ascii="Times New Roman" w:hAnsi="Times New Roman"/>
          <w:color w:val="000000"/>
          <w:szCs w:val="22"/>
          <w:lang w:eastAsia="ru-RU"/>
        </w:rPr>
        <w:t>Ұйымның бухгалтерлік есепте пайдаланылатын бастапқы құжаттарды сақтау және есепке алу жөніндегі міндеттемелерін Қазақстан Республикасының заңнамасында белгіленген мерзімде орындауы үшін;</w:t>
      </w:r>
    </w:p>
    <w:p w14:paraId="06B51749" w14:textId="77777777" w:rsidR="00C07D67" w:rsidRPr="00C579FA" w:rsidRDefault="00C07D67" w:rsidP="00C07D67">
      <w:pPr>
        <w:widowControl/>
        <w:spacing w:line="240" w:lineRule="auto"/>
        <w:ind w:left="540" w:firstLine="0"/>
        <w:rPr>
          <w:rFonts w:ascii="Times New Roman" w:hAnsi="Times New Roman"/>
          <w:color w:val="000000"/>
          <w:szCs w:val="22"/>
          <w:lang w:eastAsia="ru-RU"/>
        </w:rPr>
      </w:pPr>
      <w:r>
        <w:rPr>
          <w:rFonts w:ascii="Times New Roman" w:hAnsi="Times New Roman"/>
          <w:color w:val="000000"/>
          <w:szCs w:val="22"/>
          <w:lang w:eastAsia="ru-RU"/>
        </w:rPr>
        <w:t>_________________________</w:t>
      </w:r>
    </w:p>
    <w:p w14:paraId="6C4AF94C" w14:textId="77777777" w:rsidR="0066340E" w:rsidRPr="00E238F0" w:rsidRDefault="006E3351"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Pr>
          <w:rFonts w:ascii="Times New Roman" w:hAnsi="Times New Roman"/>
          <w:color w:val="000000"/>
          <w:szCs w:val="22"/>
          <w:lang w:eastAsia="ru-RU"/>
        </w:rPr>
        <w:t xml:space="preserve">Ұйымның Қазақстан Республикасының Ұлттық Банкі белгілеген құжаттарды, материалдарды және істерді сақтау жөніндегі міндеттемелерін, сондай-ақ Қазақстан Республикасының басқа да нормативтік құқықтық актілерін орындауы </w:t>
      </w:r>
      <w:r w:rsidR="0066340E" w:rsidRPr="00C579FA">
        <w:rPr>
          <w:rFonts w:ascii="Times New Roman" w:hAnsi="Times New Roman"/>
          <w:color w:val="000000"/>
          <w:szCs w:val="22"/>
          <w:lang w:eastAsia="ru-RU"/>
        </w:rPr>
        <w:t>үшін ;</w:t>
      </w:r>
    </w:p>
    <w:p w14:paraId="134AD824" w14:textId="77777777" w:rsidR="0066340E" w:rsidRPr="00FB2A1E" w:rsidRDefault="006E3351" w:rsidP="0066340E">
      <w:pPr>
        <w:widowControl/>
        <w:numPr>
          <w:ilvl w:val="3"/>
          <w:numId w:val="1"/>
        </w:numPr>
        <w:tabs>
          <w:tab w:val="clear" w:pos="3240"/>
          <w:tab w:val="num" w:pos="540"/>
        </w:tabs>
        <w:spacing w:line="240" w:lineRule="auto"/>
        <w:ind w:left="540" w:hanging="540"/>
        <w:rPr>
          <w:rFonts w:ascii="Times New Roman" w:hAnsi="Times New Roman"/>
          <w:szCs w:val="22"/>
          <w:lang w:eastAsia="ru-RU"/>
        </w:rPr>
      </w:pPr>
      <w:r w:rsidRPr="00FB2A1E">
        <w:rPr>
          <w:rFonts w:ascii="Times New Roman" w:hAnsi="Times New Roman"/>
          <w:szCs w:val="22"/>
          <w:lang w:eastAsia="ru-RU"/>
        </w:rPr>
        <w:lastRenderedPageBreak/>
        <w:t xml:space="preserve">Ұйым </w:t>
      </w:r>
      <w:r w:rsidR="0066340E" w:rsidRPr="00FB2A1E">
        <w:rPr>
          <w:rFonts w:ascii="Times New Roman" w:hAnsi="Times New Roman"/>
          <w:szCs w:val="22"/>
          <w:lang w:eastAsia="ru-RU"/>
        </w:rPr>
        <w:t>мен менің (мен өкілі болып табылатын тұлғаның) және/немесе Қазақстан Республикасының заңнамасына сәйкес осындай құқыққа ие үшінші тұлғалардың арасындағы тиісті шарттар (келісімдер) бойынша мәмілелердің жүзеге асырылуын растау ;</w:t>
      </w:r>
    </w:p>
    <w:p w14:paraId="3952968D" w14:textId="77777777" w:rsidR="0066340E" w:rsidRPr="00FB2A1E"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lang w:eastAsia="ru-RU"/>
        </w:rPr>
      </w:pPr>
      <w:r w:rsidRPr="00FB2A1E">
        <w:rPr>
          <w:rFonts w:ascii="Times New Roman" w:hAnsi="Times New Roman"/>
          <w:szCs w:val="22"/>
          <w:lang w:eastAsia="ru-RU"/>
        </w:rPr>
        <w:t xml:space="preserve">Ұйымның құқықтарын сот және соттан тыс қорғау үшін: ( </w:t>
      </w:r>
      <w:r w:rsidRPr="00324B51">
        <w:rPr>
          <w:rFonts w:ascii="Times New Roman" w:hAnsi="Times New Roman"/>
          <w:szCs w:val="22"/>
          <w:lang w:eastAsia="ru-RU"/>
        </w:rPr>
        <w:t xml:space="preserve">i </w:t>
      </w:r>
      <w:r w:rsidRPr="00FB2A1E">
        <w:rPr>
          <w:rFonts w:ascii="Times New Roman" w:hAnsi="Times New Roman"/>
          <w:szCs w:val="22"/>
          <w:lang w:eastAsia="ru-RU"/>
        </w:rPr>
        <w:t xml:space="preserve">) тиісті келісімшарттар (келісімдер) бойынша міндеттемелер бұзылған жағдайда; ( </w:t>
      </w:r>
      <w:r w:rsidRPr="00324B51">
        <w:rPr>
          <w:rFonts w:ascii="Times New Roman" w:hAnsi="Times New Roman"/>
          <w:szCs w:val="22"/>
          <w:lang w:eastAsia="ru-RU"/>
        </w:rPr>
        <w:t xml:space="preserve">ii </w:t>
      </w:r>
      <w:r w:rsidRPr="00FB2A1E">
        <w:rPr>
          <w:rFonts w:ascii="Times New Roman" w:hAnsi="Times New Roman"/>
          <w:szCs w:val="22"/>
          <w:lang w:eastAsia="ru-RU"/>
        </w:rPr>
        <w:t>) үшінші тараптармен даулы жағдайларды қоса алғанда, даулы жағдайлар туындаған жағдайда;</w:t>
      </w:r>
    </w:p>
    <w:p w14:paraId="30665EEA" w14:textId="77777777" w:rsidR="0066340E" w:rsidRPr="00E238F0"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rPr>
      </w:pPr>
      <w:r w:rsidRPr="00FB2A1E">
        <w:rPr>
          <w:rFonts w:ascii="Times New Roman" w:hAnsi="Times New Roman"/>
          <w:szCs w:val="22"/>
          <w:lang w:eastAsia="ru-RU"/>
        </w:rPr>
        <w:t>Ұйымның коллекторлық агенттіктермен және (немесе) тиісті шарттар (келісімдер) бойынша қарыздарды өндіріп алу шараларын жүзеге асыру тапсырылатын Ұйымның басқа мамандандырылған тұлғаларымен немесе қызметкерлерімен жұмыс істеу мақсатында, мұндай шарттар (келісімдер) бойынша міндеттемелер бұзылған жағдайда, сондай-ақ кепіл мүлкін сатуға байланысты аукциондар өткізу үшін;</w:t>
      </w:r>
    </w:p>
    <w:p w14:paraId="6253F99E" w14:textId="77777777" w:rsidR="0066340E" w:rsidRPr="00E238F0"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rPr>
      </w:pPr>
      <w:r w:rsidRPr="00E238F0">
        <w:rPr>
          <w:rFonts w:ascii="Times New Roman" w:hAnsi="Times New Roman"/>
          <w:color w:val="000000"/>
          <w:szCs w:val="22"/>
          <w:lang w:eastAsia="ru-RU"/>
        </w:rPr>
        <w:t>бұқаралық ақпарат құралдарында заң талаптарына сәйкес жария (жарияланған) деректер мен ақпаратты орналастырғаны үшін;</w:t>
      </w:r>
    </w:p>
    <w:p w14:paraId="4A9C0E98" w14:textId="77777777" w:rsidR="0066340E" w:rsidRPr="00B3433B"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rPr>
      </w:pPr>
      <w:r w:rsidRPr="00E238F0">
        <w:rPr>
          <w:rFonts w:ascii="Times New Roman" w:hAnsi="Times New Roman"/>
          <w:color w:val="000000"/>
          <w:szCs w:val="22"/>
          <w:lang w:eastAsia="ru-RU"/>
        </w:rPr>
        <w:t>Ұйым бойынша бір қарыз алушыға шаққандағы ең жоғары тәуекелді есептеу және пруденциалдық және басқа да стандарттар мен лимиттердің сақталуын қамтамасыз ету, сондай-ақ «ашықтықты» тексеру;</w:t>
      </w:r>
    </w:p>
    <w:p w14:paraId="5FE8C225" w14:textId="77777777" w:rsidR="0066340E" w:rsidRPr="00B3433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E238F0">
        <w:rPr>
          <w:rFonts w:ascii="Times New Roman" w:hAnsi="Times New Roman"/>
          <w:szCs w:val="22"/>
        </w:rPr>
        <w:t xml:space="preserve">( </w:t>
      </w:r>
      <w:r w:rsidRPr="00E238F0">
        <w:rPr>
          <w:rFonts w:ascii="Times New Roman" w:hAnsi="Times New Roman"/>
          <w:color w:val="000000"/>
          <w:szCs w:val="22"/>
          <w:lang w:eastAsia="ru-RU"/>
        </w:rPr>
        <w:t>мен өкілі болып табылатын тұлғаның) арасында жасалған (жасалуы мүмкін) кез келген мәмілелерді/операцияларды жасауға және/немесе орындауға қатысқан және/немесе қатысуы мүмкін үшінші тараптармен Ұйымның өзара әрекеттесуі үшін</w:t>
      </w:r>
      <w:r w:rsidRPr="00E238F0">
        <w:rPr>
          <w:rStyle w:val="a5"/>
          <w:rFonts w:ascii="Times New Roman" w:hAnsi="Times New Roman"/>
          <w:color w:val="000000"/>
          <w:szCs w:val="22"/>
          <w:lang w:eastAsia="ru-RU"/>
        </w:rPr>
        <w:footnoteReference w:id="2"/>
      </w:r>
      <w:r w:rsidRPr="00E238F0">
        <w:rPr>
          <w:rFonts w:ascii="Times New Roman" w:hAnsi="Times New Roman"/>
          <w:szCs w:val="22"/>
        </w:rPr>
        <w:t xml:space="preserve"> </w:t>
      </w:r>
      <w:r w:rsidRPr="00E238F0">
        <w:rPr>
          <w:rFonts w:ascii="Times New Roman" w:hAnsi="Times New Roman"/>
          <w:color w:val="000000"/>
          <w:szCs w:val="22"/>
          <w:lang w:eastAsia="ru-RU"/>
        </w:rPr>
        <w:t>және Ұйым;</w:t>
      </w:r>
    </w:p>
    <w:p w14:paraId="7F6CF8FA" w14:textId="77777777" w:rsidR="0066340E" w:rsidRPr="00965DA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E238F0">
        <w:rPr>
          <w:rFonts w:ascii="Times New Roman" w:hAnsi="Times New Roman"/>
          <w:color w:val="000000"/>
          <w:szCs w:val="22"/>
          <w:lang w:eastAsia="ru-RU"/>
        </w:rPr>
        <w:t>уәкілетті органдарға, аудитке, бағалауға және басқа да құзыретті ұйымдарға, мемлекеттік және жеке несие бюроларына есептер және/немесе ақпарат беру;</w:t>
      </w:r>
    </w:p>
    <w:p w14:paraId="12989279" w14:textId="77777777" w:rsidR="0066340E" w:rsidRPr="00965DA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965DAB">
        <w:rPr>
          <w:rFonts w:ascii="Times New Roman" w:hAnsi="Times New Roman"/>
          <w:color w:val="000000"/>
          <w:szCs w:val="22"/>
          <w:lang w:eastAsia="ru-RU"/>
        </w:rPr>
        <w:t>статистикалық модельдерді әзірлеу, сақтау және қолдану үшін;</w:t>
      </w:r>
    </w:p>
    <w:p w14:paraId="0237E4FB" w14:textId="77777777" w:rsidR="0066340E" w:rsidRPr="00965DA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965DAB">
        <w:rPr>
          <w:rFonts w:ascii="Times New Roman" w:hAnsi="Times New Roman"/>
          <w:color w:val="000000"/>
          <w:szCs w:val="22"/>
          <w:lang w:eastAsia="ru-RU"/>
        </w:rPr>
        <w:t>егер мұндай сақтандыру Ұйымның тиісті келісімшарттарының (келісімдерінің), өнімдерінің талаптарында көзделген болса, тәуекелдерді сақтандыруды және/немесе басқа сақтандыру түрлерін жүзеге асыруға;</w:t>
      </w:r>
    </w:p>
    <w:p w14:paraId="35582D6D" w14:textId="77777777" w:rsidR="0066340E" w:rsidRPr="00B3433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C579FA">
        <w:rPr>
          <w:rFonts w:ascii="Times New Roman" w:hAnsi="Times New Roman"/>
          <w:color w:val="000000"/>
          <w:szCs w:val="22"/>
          <w:lang w:eastAsia="ru-RU"/>
        </w:rPr>
        <w:t>Ұйымның қауіпсіздік режимін қамтамасыз ету мақсатында Ұйымның ішкі құжаттарында көзделген тәртіппен және шектеулерді ескере отырып, Ұйымның үй-жайларын/ғимараттарын/кеңселерін/ақпараттық жүйелерін анықтау және оларға кіруді қамтамасыз ету мақсатында;</w:t>
      </w:r>
    </w:p>
    <w:p w14:paraId="12D389F1" w14:textId="77777777" w:rsidR="0066340E" w:rsidRPr="00377C1B"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lang w:eastAsia="ru-RU"/>
        </w:rPr>
      </w:pPr>
      <w:r w:rsidRPr="00E238F0">
        <w:rPr>
          <w:rFonts w:ascii="Times New Roman" w:hAnsi="Times New Roman"/>
          <w:color w:val="000000"/>
          <w:szCs w:val="22"/>
          <w:lang w:eastAsia="ru-RU"/>
        </w:rPr>
        <w:t xml:space="preserve">ақпарат алмасу үшін, соның ішінде менің (және/немесе үшінші тараптардың) өтініштерін, шағымдарын, ұсыныстарын, ұсынымдарын, талаптарын, нұсқауларын және т.б. қарау және/немесе жауап беру үшін, маған жолданған хат-хабарларды (поштаны) ( мен өкілі болып табылатын адамның </w:t>
      </w:r>
      <w:r w:rsidRPr="00E238F0">
        <w:rPr>
          <w:rFonts w:ascii="Times New Roman" w:eastAsia="Times New Roman" w:hAnsi="Times New Roman"/>
          <w:color w:val="000000"/>
          <w:szCs w:val="22"/>
          <w:lang w:eastAsia="ru-RU"/>
        </w:rPr>
        <w:t>мекенжайын) жіберу (алу ) үшін</w:t>
      </w:r>
      <w:r w:rsidRPr="00E238F0">
        <w:rPr>
          <w:rFonts w:ascii="Times New Roman" w:hAnsi="Times New Roman"/>
          <w:szCs w:val="22"/>
        </w:rPr>
        <w:t xml:space="preserve"> </w:t>
      </w:r>
      <w:r w:rsidRPr="00E238F0">
        <w:rPr>
          <w:rFonts w:ascii="Times New Roman" w:eastAsia="Times New Roman" w:hAnsi="Times New Roman"/>
          <w:color w:val="000000"/>
          <w:szCs w:val="22"/>
          <w:lang w:eastAsia="ru-RU"/>
        </w:rPr>
        <w:t>курьерлік қызметтер, курьерлік қызмет, экспресс-пошта және т.б. арқылы жіберу (жеткізу)/қабылдау үшін;</w:t>
      </w:r>
    </w:p>
    <w:p w14:paraId="585F96C6" w14:textId="54AF9AF1" w:rsidR="0066340E" w:rsidRPr="00377C1B" w:rsidRDefault="0066340E" w:rsidP="0066340E">
      <w:pPr>
        <w:widowControl/>
        <w:numPr>
          <w:ilvl w:val="3"/>
          <w:numId w:val="1"/>
        </w:numPr>
        <w:tabs>
          <w:tab w:val="clear" w:pos="3240"/>
          <w:tab w:val="num" w:pos="540"/>
        </w:tabs>
        <w:spacing w:line="240" w:lineRule="auto"/>
        <w:ind w:left="540" w:hanging="540"/>
        <w:rPr>
          <w:rFonts w:ascii="Times New Roman" w:hAnsi="Times New Roman"/>
          <w:szCs w:val="22"/>
        </w:rPr>
      </w:pPr>
      <w:r w:rsidRPr="00377C1B">
        <w:rPr>
          <w:rFonts w:ascii="Times New Roman" w:hAnsi="Times New Roman"/>
          <w:szCs w:val="22"/>
          <w:lang w:eastAsia="ru-RU"/>
        </w:rPr>
        <w:t xml:space="preserve">мен оның өкілімін) және Ұйым </w:t>
      </w:r>
      <w:r w:rsidRPr="00377C1B">
        <w:rPr>
          <w:rFonts w:ascii="Times New Roman" w:hAnsi="Times New Roman"/>
          <w:szCs w:val="22"/>
        </w:rPr>
        <w:t xml:space="preserve">арасында жасалған тиісті шарттардың (келісімдердің) талаптарында көзделген болса (сондай-ақ Ұйымның секьюритилендіру мәмілесін (мәмілелерін) жасасу және (немесе) жүзеге асыру мақсатында ), менің ( </w:t>
      </w:r>
      <w:r w:rsidRPr="00377C1B">
        <w:rPr>
          <w:rFonts w:ascii="Times New Roman" w:hAnsi="Times New Roman"/>
          <w:szCs w:val="22"/>
          <w:lang w:eastAsia="ru-RU"/>
        </w:rPr>
        <w:t>оның өкілімін) және Ұйым арасында жасалған шарттар (келісімдер) бойынша Ұйымның талап ету құқықтарын беруі үшін;</w:t>
      </w:r>
    </w:p>
    <w:p w14:paraId="66281AEB" w14:textId="77777777" w:rsidR="0066340E" w:rsidRPr="00377C1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FF0000"/>
          <w:szCs w:val="22"/>
          <w:lang w:eastAsia="ru-RU"/>
        </w:rPr>
      </w:pPr>
      <w:r w:rsidRPr="00377C1B">
        <w:rPr>
          <w:rFonts w:ascii="Times New Roman" w:hAnsi="Times New Roman"/>
          <w:color w:val="000000"/>
          <w:szCs w:val="22"/>
          <w:lang w:eastAsia="ru-RU"/>
        </w:rPr>
        <w:t xml:space="preserve">маркетингтік мақсаттарда, маған кез келген ақпараттық материалдарды, соның ішінде Ұйымның өнімдері және (немесе) қызметтері туралы ақпаратты, сондай-ақ телефон, факс, басқа байланыс түрлері арқылы, сондай-ақ </w:t>
      </w:r>
      <w:r w:rsidRPr="00377C1B">
        <w:rPr>
          <w:rFonts w:ascii="Times New Roman" w:hAnsi="Times New Roman"/>
          <w:szCs w:val="22"/>
        </w:rPr>
        <w:t xml:space="preserve">ашық байланыс арналары (SMS, электрондық пошта , aфакс және т.б. қоса алғанда) арқылы басқа да хабарламаларды ұсыну (жіберу) </w:t>
      </w:r>
      <w:r w:rsidRPr="00377C1B">
        <w:rPr>
          <w:rFonts w:ascii="Times New Roman" w:hAnsi="Times New Roman"/>
          <w:color w:val="000000"/>
          <w:szCs w:val="22"/>
          <w:lang w:eastAsia="ru-RU"/>
        </w:rPr>
        <w:t>;</w:t>
      </w:r>
    </w:p>
    <w:p w14:paraId="2B9DA647" w14:textId="77777777" w:rsidR="0066340E" w:rsidRPr="00377C1B"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377C1B">
        <w:rPr>
          <w:rFonts w:ascii="Times New Roman" w:hAnsi="Times New Roman"/>
          <w:color w:val="000000"/>
          <w:szCs w:val="22"/>
          <w:lang w:eastAsia="ru-RU"/>
        </w:rPr>
        <w:t>маркетингтік және жарнамалық науқандарды әзірлеу, менің (өкілі болып табылатын адамның) Ұйыммен қарым-қатынас тарихымды ескере отырып, банктік қызметтерді одан әрі көрсету үшін;</w:t>
      </w:r>
    </w:p>
    <w:p w14:paraId="5A00C3C3" w14:textId="77777777" w:rsidR="0066340E" w:rsidRDefault="0066340E" w:rsidP="0066340E">
      <w:pPr>
        <w:widowControl/>
        <w:numPr>
          <w:ilvl w:val="3"/>
          <w:numId w:val="1"/>
        </w:numPr>
        <w:tabs>
          <w:tab w:val="clear" w:pos="3240"/>
          <w:tab w:val="num" w:pos="540"/>
        </w:tabs>
        <w:spacing w:line="240" w:lineRule="auto"/>
        <w:ind w:left="540" w:hanging="540"/>
        <w:rPr>
          <w:rFonts w:ascii="Times New Roman" w:hAnsi="Times New Roman"/>
          <w:color w:val="000000"/>
          <w:szCs w:val="22"/>
          <w:lang w:eastAsia="ru-RU"/>
        </w:rPr>
      </w:pPr>
      <w:r w:rsidRPr="00C579FA">
        <w:rPr>
          <w:rFonts w:ascii="Times New Roman" w:hAnsi="Times New Roman"/>
          <w:color w:val="000000"/>
          <w:szCs w:val="22"/>
          <w:lang w:eastAsia="ru-RU"/>
        </w:rPr>
        <w:t>Қазақстан Республикасының заңнамасында белгіленген (белгіленуі мүмкін) басқа мақсаттар үшін.</w:t>
      </w:r>
    </w:p>
    <w:p w14:paraId="6A63051A" w14:textId="77777777" w:rsidR="0066340E" w:rsidRPr="00C579FA" w:rsidRDefault="0066340E" w:rsidP="0066340E">
      <w:pPr>
        <w:spacing w:line="240" w:lineRule="auto"/>
        <w:rPr>
          <w:rFonts w:ascii="Times New Roman" w:hAnsi="Times New Roman"/>
          <w:color w:val="000000"/>
          <w:szCs w:val="22"/>
          <w:lang w:eastAsia="ru-RU"/>
        </w:rPr>
      </w:pPr>
    </w:p>
    <w:p w14:paraId="73C79A8C" w14:textId="77777777" w:rsidR="0066340E" w:rsidRPr="00C579FA" w:rsidRDefault="0066340E" w:rsidP="0066340E">
      <w:pPr>
        <w:spacing w:line="240" w:lineRule="auto"/>
        <w:rPr>
          <w:rFonts w:ascii="Times New Roman" w:hAnsi="Times New Roman"/>
          <w:color w:val="000000"/>
          <w:szCs w:val="22"/>
          <w:lang w:eastAsia="ru-RU"/>
        </w:rPr>
      </w:pPr>
      <w:r w:rsidRPr="00C579FA">
        <w:rPr>
          <w:rFonts w:ascii="Times New Roman" w:hAnsi="Times New Roman"/>
          <w:color w:val="000000"/>
          <w:szCs w:val="22"/>
          <w:lang w:eastAsia="ru-RU"/>
        </w:rPr>
        <w:t>Осымен мен мынаны растаймын:</w:t>
      </w:r>
    </w:p>
    <w:p w14:paraId="4B80E079" w14:textId="77777777" w:rsidR="0066340E" w:rsidRPr="00C579FA" w:rsidRDefault="001D03FA"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Pr>
          <w:rFonts w:ascii="Times New Roman" w:hAnsi="Times New Roman"/>
          <w:color w:val="000000"/>
          <w:szCs w:val="22"/>
          <w:lang w:eastAsia="ru-RU"/>
        </w:rPr>
        <w:t xml:space="preserve">Ұйым маған </w:t>
      </w:r>
      <w:r w:rsidR="0066340E" w:rsidRPr="00C579FA">
        <w:rPr>
          <w:rFonts w:ascii="Times New Roman" w:hAnsi="Times New Roman"/>
          <w:color w:val="000000"/>
          <w:szCs w:val="22"/>
          <w:lang w:eastAsia="ru-RU"/>
        </w:rPr>
        <w:t xml:space="preserve">Қазақстан Республикасының қолданыстағы заңнамасында көзделгендей, құпияны құрайтын ақпаратты қорғауға ұқсас түрде Ұйымның менің жеке деректерімді қорғауы туралы </w:t>
      </w:r>
      <w:bookmarkStart w:id="1" w:name="SUB50305"/>
      <w:bookmarkEnd w:id="1"/>
      <w:r w:rsidR="0066340E" w:rsidRPr="00C579FA">
        <w:rPr>
          <w:rFonts w:ascii="Times New Roman" w:hAnsi="Times New Roman"/>
          <w:color w:val="000000"/>
          <w:szCs w:val="22"/>
          <w:lang w:eastAsia="ru-RU"/>
        </w:rPr>
        <w:t>хабарлама берді ;</w:t>
      </w:r>
    </w:p>
    <w:p w14:paraId="2A30664A" w14:textId="77777777" w:rsidR="0066340E" w:rsidRPr="00C579FA" w:rsidRDefault="0066340E"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sidRPr="00C579FA">
        <w:rPr>
          <w:rFonts w:ascii="Times New Roman" w:hAnsi="Times New Roman"/>
          <w:color w:val="000000"/>
          <w:szCs w:val="22"/>
          <w:lang w:eastAsia="ru-RU"/>
        </w:rPr>
        <w:t xml:space="preserve">Жеке деректерді жинауға және өңдеуге берілген бұл жазбаша келісімді ол Қазақстан </w:t>
      </w:r>
      <w:r w:rsidRPr="00C579FA">
        <w:rPr>
          <w:rFonts w:ascii="Times New Roman" w:hAnsi="Times New Roman"/>
          <w:color w:val="000000"/>
          <w:szCs w:val="22"/>
          <w:lang w:eastAsia="ru-RU"/>
        </w:rPr>
        <w:lastRenderedPageBreak/>
        <w:t>Республикасының заңнамасына қайшы келген жағдайларда немесе Ұйым алдында орындалмаған міндеттеме болған жағдайда қайтарып алуға болмайды;</w:t>
      </w:r>
    </w:p>
    <w:p w14:paraId="1DD0E0AE" w14:textId="77777777" w:rsidR="0066340E" w:rsidRPr="00C579FA" w:rsidRDefault="001D03FA"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Pr>
          <w:rFonts w:ascii="Times New Roman" w:hAnsi="Times New Roman"/>
          <w:color w:val="000000"/>
          <w:szCs w:val="22"/>
          <w:lang w:eastAsia="ru-RU"/>
        </w:rPr>
        <w:t xml:space="preserve">Ұйым Қазақстан Республикасының заңнамасында белгіленген </w:t>
      </w:r>
      <w:r w:rsidR="0066340E" w:rsidRPr="00C579FA">
        <w:rPr>
          <w:rFonts w:ascii="Times New Roman" w:hAnsi="Times New Roman"/>
          <w:color w:val="000000"/>
          <w:szCs w:val="22"/>
          <w:lang w:eastAsia="ru-RU"/>
        </w:rPr>
        <w:t xml:space="preserve">жағдайларда </w:t>
      </w:r>
      <w:bookmarkStart w:id="2" w:name="SUB90001"/>
      <w:bookmarkStart w:id="3" w:name="SUB90010"/>
      <w:bookmarkEnd w:id="2"/>
      <w:bookmarkEnd w:id="3"/>
      <w:r w:rsidR="0066340E" w:rsidRPr="00C579FA">
        <w:rPr>
          <w:rFonts w:ascii="Times New Roman" w:hAnsi="Times New Roman"/>
          <w:color w:val="000000"/>
          <w:szCs w:val="22"/>
          <w:lang w:eastAsia="ru-RU"/>
        </w:rPr>
        <w:t>, соның ішінде басқа банктерде және (немесе) ұйымдарда Қазақстан Республикасының заңнамасында тыйым салынбаған кез келген қарызды өндіріп алу қызметін жүзеге асыру мақсатында менің келісімімсіз жеке деректерді жинауға және өңдеуге құқылы;</w:t>
      </w:r>
    </w:p>
    <w:p w14:paraId="714824BC" w14:textId="77777777" w:rsidR="0066340E" w:rsidRPr="00E238F0" w:rsidRDefault="001D03FA" w:rsidP="0066340E">
      <w:pPr>
        <w:numPr>
          <w:ilvl w:val="2"/>
          <w:numId w:val="3"/>
        </w:numPr>
        <w:tabs>
          <w:tab w:val="clear" w:pos="2410"/>
          <w:tab w:val="left" w:pos="540"/>
        </w:tabs>
        <w:spacing w:line="240" w:lineRule="auto"/>
        <w:ind w:left="540" w:hanging="540"/>
        <w:rPr>
          <w:rFonts w:ascii="Times New Roman" w:hAnsi="Times New Roman"/>
          <w:szCs w:val="22"/>
        </w:rPr>
      </w:pPr>
      <w:r>
        <w:rPr>
          <w:rFonts w:ascii="Times New Roman" w:hAnsi="Times New Roman"/>
          <w:color w:val="000000"/>
          <w:szCs w:val="22"/>
          <w:lang w:eastAsia="ru-RU"/>
        </w:rPr>
        <w:t xml:space="preserve">Ұйым менің жеке деректерімді менен және кез келген үшінші тараптардан жинауға (алуға), сондай-ақ менің жеке деректерімді үшінші тараптарға беруге/оны </w:t>
      </w:r>
      <w:hyperlink r:id="rId7" w:history="1">
        <w:r w:rsidR="0066340E" w:rsidRPr="00E238F0">
          <w:rPr>
            <w:rFonts w:ascii="Times New Roman" w:hAnsi="Times New Roman"/>
            <w:bCs/>
            <w:szCs w:val="22"/>
            <w:lang w:eastAsia="ru-RU"/>
          </w:rPr>
          <w:t xml:space="preserve">жалпыға қолжетімді жеке деректер көздерінде таратуға </w:t>
        </w:r>
      </w:hyperlink>
      <w:r w:rsidR="0066340E" w:rsidRPr="00E238F0">
        <w:rPr>
          <w:rFonts w:ascii="Times New Roman" w:hAnsi="Times New Roman"/>
          <w:color w:val="000000"/>
          <w:szCs w:val="22"/>
          <w:lang w:eastAsia="ru-RU"/>
        </w:rPr>
        <w:t>, Қазақстан Республикасының қолданыстағы заңнамасының талаптарын және халықаралық құқық талаптарын (халықаралық шарттардың талаптарын) ескере отырып, құқылы;</w:t>
      </w:r>
    </w:p>
    <w:p w14:paraId="77B642F8" w14:textId="4B46CBBB" w:rsidR="0066340E" w:rsidRPr="00E238F0" w:rsidRDefault="0066340E" w:rsidP="0066340E">
      <w:pPr>
        <w:numPr>
          <w:ilvl w:val="2"/>
          <w:numId w:val="3"/>
        </w:numPr>
        <w:tabs>
          <w:tab w:val="clear" w:pos="2410"/>
          <w:tab w:val="left" w:pos="540"/>
        </w:tabs>
        <w:spacing w:line="240" w:lineRule="auto"/>
        <w:ind w:left="540" w:hanging="540"/>
        <w:rPr>
          <w:rFonts w:ascii="Times New Roman" w:hAnsi="Times New Roman"/>
          <w:szCs w:val="22"/>
        </w:rPr>
      </w:pPr>
      <w:r w:rsidRPr="00E238F0">
        <w:rPr>
          <w:rFonts w:ascii="Times New Roman" w:hAnsi="Times New Roman"/>
          <w:color w:val="000000"/>
          <w:szCs w:val="22"/>
          <w:lang w:eastAsia="ru-RU"/>
        </w:rPr>
        <w:t xml:space="preserve">егер мен ( мен өкілі болып табылатын тұлға) </w:t>
      </w:r>
      <w:r w:rsidRPr="00E238F0">
        <w:rPr>
          <w:rFonts w:ascii="Times New Roman" w:hAnsi="Times New Roman"/>
          <w:szCs w:val="22"/>
        </w:rPr>
        <w:t xml:space="preserve">мен Ұйым арасында жасалған тиісті келісімшарт(тар)/келісім(дер) Ұйымның менің жеке деректерімді ашық байланыс арналары арқылы </w:t>
      </w:r>
      <w:r w:rsidRPr="00E238F0">
        <w:rPr>
          <w:rFonts w:ascii="Times New Roman" w:hAnsi="Times New Roman"/>
          <w:color w:val="000000"/>
          <w:szCs w:val="22"/>
          <w:lang w:eastAsia="ru-RU"/>
        </w:rPr>
        <w:t xml:space="preserve">беруін көздейтін/қамтамасыз ететін жағдайда </w:t>
      </w:r>
      <w:r w:rsidR="001D03FA">
        <w:rPr>
          <w:rFonts w:ascii="Times New Roman" w:hAnsi="Times New Roman"/>
          <w:szCs w:val="22"/>
        </w:rPr>
        <w:t>, мен оларды үшінші тараптардың рұқсатсыз алу қаупін түсінемін және мұндай тәуекелді қабылдаймын;</w:t>
      </w:r>
    </w:p>
    <w:p w14:paraId="26341BE8" w14:textId="77777777" w:rsidR="0066340E" w:rsidRPr="00C579FA" w:rsidRDefault="0066340E" w:rsidP="0066340E">
      <w:pPr>
        <w:numPr>
          <w:ilvl w:val="2"/>
          <w:numId w:val="3"/>
        </w:numPr>
        <w:tabs>
          <w:tab w:val="clear" w:pos="2410"/>
          <w:tab w:val="left" w:pos="540"/>
        </w:tabs>
        <w:spacing w:line="240" w:lineRule="auto"/>
        <w:ind w:left="540" w:hanging="540"/>
        <w:rPr>
          <w:rFonts w:ascii="Times New Roman" w:hAnsi="Times New Roman"/>
          <w:szCs w:val="22"/>
        </w:rPr>
      </w:pPr>
      <w:r w:rsidRPr="00E238F0">
        <w:rPr>
          <w:rFonts w:ascii="Times New Roman" w:hAnsi="Times New Roman"/>
          <w:szCs w:val="22"/>
        </w:rPr>
        <w:t xml:space="preserve">Бұл келісім Ұйымға </w:t>
      </w:r>
      <w:r w:rsidRPr="00E238F0">
        <w:rPr>
          <w:rFonts w:ascii="Times New Roman" w:hAnsi="Times New Roman"/>
          <w:color w:val="000000"/>
          <w:szCs w:val="22"/>
          <w:lang w:eastAsia="ru-RU"/>
        </w:rPr>
        <w:t>Қазақстан Республикасының заңнамасында белгіленген тәртіппен менің жеке деректеріммен кез келген әрекетті (операцияны) немесе осындай әрекеттер жиынтығын (операцияларды) жүзеге асыру құқығын береді, соның ішінде автоматтандыру құралдарын пайдаланып немесе пайдаланбай орындалатын әрекеттерді, соның ішінде Ұйым ішінде және одан тыс жерлерде жинау, өңдеу, жазу, көшіру, сақтық көшірме жасау, қорғау, тексеру, жүйелеу, жинақтау, сақтау (қауіпсіздік және құпиялылық талаптарын сақтау шартымен), нақтылау (өзгерту, жаңарту), алу, пайдалану, беру (тарату, қолжетімділікті қамтамасыз ету, соның ішінде менің жеке деректерімді өңдеу құқығымен үшінші тұлғаларға беру, соның ішінде трансшекаралық беру), жекесіздендіру, бұғаттау, жою, жоюды қоса алғанда, бірақ онымен шектелмей;</w:t>
      </w:r>
    </w:p>
    <w:p w14:paraId="381F57D7" w14:textId="7602A37D" w:rsidR="0066340E" w:rsidRPr="00C579FA" w:rsidRDefault="0066340E" w:rsidP="0066340E">
      <w:pPr>
        <w:numPr>
          <w:ilvl w:val="2"/>
          <w:numId w:val="3"/>
        </w:numPr>
        <w:tabs>
          <w:tab w:val="clear" w:pos="2410"/>
          <w:tab w:val="left" w:pos="540"/>
        </w:tabs>
        <w:spacing w:line="240" w:lineRule="auto"/>
        <w:ind w:left="540" w:hanging="540"/>
        <w:rPr>
          <w:rFonts w:ascii="Times New Roman" w:hAnsi="Times New Roman"/>
          <w:szCs w:val="22"/>
        </w:rPr>
      </w:pPr>
      <w:r w:rsidRPr="00C579FA">
        <w:rPr>
          <w:rFonts w:ascii="Times New Roman" w:hAnsi="Times New Roman"/>
          <w:szCs w:val="22"/>
        </w:rPr>
        <w:t>Бұл келісімді Ұйым пайдалана алады, соның ішінде мен және (немесе) бірінші директорым, бас бухгалтерім, акционерім/қатысушым және т.б. болып табылатын заңды тұлға Ұйымда кез келген өнімдерді, микрокредиттік қызметтерді және (немесе) басқа қызметтерді алған кезде, сондай-ақ мұндай заңды тұлға (контрагент ретінде) Ұйыммен мәмілелер жасаған кезде;</w:t>
      </w:r>
    </w:p>
    <w:p w14:paraId="2579B4AA" w14:textId="77777777" w:rsidR="0066340E" w:rsidRPr="00C579FA" w:rsidRDefault="002E101E"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Pr>
          <w:rFonts w:ascii="Times New Roman" w:hAnsi="Times New Roman"/>
          <w:szCs w:val="22"/>
        </w:rPr>
        <w:t xml:space="preserve">Ұйымның </w:t>
      </w:r>
      <w:r w:rsidR="0066340E" w:rsidRPr="00C579FA">
        <w:rPr>
          <w:rFonts w:ascii="Times New Roman" w:hAnsi="Times New Roman"/>
          <w:szCs w:val="22"/>
        </w:rPr>
        <w:t>үшінші тараптардан алғаны және/немесе Ұйымның менің жеке деректерімді үшінші тараптарға бергені туралы маған хабарлаудың қажеті жоқ ; мұндай жеке деректерді Ұйым ескертусіз жинауы (беруі) және өңдеуі мүмкін;</w:t>
      </w:r>
    </w:p>
    <w:p w14:paraId="4914A444" w14:textId="77777777" w:rsidR="0066340E" w:rsidRPr="00C579FA" w:rsidRDefault="0066340E"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sidRPr="00C579FA">
        <w:rPr>
          <w:rFonts w:ascii="Times New Roman" w:hAnsi="Times New Roman"/>
          <w:color w:val="000000"/>
          <w:szCs w:val="22"/>
          <w:lang w:eastAsia="ru-RU"/>
        </w:rPr>
        <w:t>Бұл келісім үшінші тараптарға менің жеке деректерімді жинауға және өңдеуге Ұйымға келісім бергенімнің дәлелі ретінде ұсынылуы мүмкін;</w:t>
      </w:r>
    </w:p>
    <w:p w14:paraId="37EE9B9F" w14:textId="77777777" w:rsidR="0066340E" w:rsidRPr="002D6175" w:rsidRDefault="0066340E"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sidRPr="00C579FA">
        <w:rPr>
          <w:rFonts w:ascii="Times New Roman" w:hAnsi="Times New Roman"/>
          <w:szCs w:val="22"/>
        </w:rPr>
        <w:t>Мен жеке деректерді жинау мен өңдеуді реттейтін Ұйымның ішкі ережелерімен алдын ала таныстым және мұндай шарттармен келісемін.</w:t>
      </w:r>
    </w:p>
    <w:p w14:paraId="57D4F136" w14:textId="77777777" w:rsidR="002D6175" w:rsidRPr="00C579FA" w:rsidRDefault="002D6175" w:rsidP="0066340E">
      <w:pPr>
        <w:numPr>
          <w:ilvl w:val="2"/>
          <w:numId w:val="3"/>
        </w:numPr>
        <w:tabs>
          <w:tab w:val="clear" w:pos="2410"/>
          <w:tab w:val="left" w:pos="540"/>
        </w:tabs>
        <w:spacing w:line="240" w:lineRule="auto"/>
        <w:ind w:left="540" w:hanging="540"/>
        <w:rPr>
          <w:rFonts w:ascii="Times New Roman" w:hAnsi="Times New Roman"/>
          <w:color w:val="000000"/>
          <w:szCs w:val="22"/>
          <w:lang w:eastAsia="ru-RU"/>
        </w:rPr>
      </w:pPr>
      <w:r>
        <w:rPr>
          <w:rFonts w:ascii="Times New Roman" w:hAnsi="Times New Roman"/>
          <w:szCs w:val="22"/>
        </w:rPr>
        <w:t>Осы арқылы Ұйымның (соның ішінде үшінші тараптар арқылы) менің ұялы телефон нөміріме жарнамалық және ақпараттық сипаттағы SMS хабарламаларды жіберуіне және алуына келісемін.</w:t>
      </w:r>
    </w:p>
    <w:p w14:paraId="1F368547" w14:textId="77777777" w:rsidR="0066340E" w:rsidRPr="00C579FA" w:rsidRDefault="0066340E" w:rsidP="0066340E">
      <w:pPr>
        <w:spacing w:line="240" w:lineRule="auto"/>
        <w:ind w:firstLine="400"/>
        <w:rPr>
          <w:rFonts w:ascii="Times New Roman" w:hAnsi="Times New Roman"/>
          <w:color w:val="000000"/>
          <w:szCs w:val="22"/>
          <w:lang w:eastAsia="ru-RU"/>
        </w:rPr>
      </w:pPr>
    </w:p>
    <w:p w14:paraId="6A07144C" w14:textId="4B67978F" w:rsidR="00291CCB" w:rsidRDefault="0066340E" w:rsidP="0066340E">
      <w:pPr>
        <w:spacing w:line="240" w:lineRule="auto"/>
        <w:rPr>
          <w:rFonts w:ascii="Times New Roman" w:hAnsi="Times New Roman"/>
          <w:szCs w:val="22"/>
        </w:rPr>
      </w:pPr>
      <w:bookmarkStart w:id="4" w:name="SUB150500"/>
      <w:bookmarkStart w:id="5" w:name="SUB160000"/>
      <w:bookmarkStart w:id="6" w:name="SUB160200"/>
      <w:bookmarkStart w:id="7" w:name="SUB50300"/>
      <w:bookmarkEnd w:id="4"/>
      <w:bookmarkEnd w:id="5"/>
      <w:bookmarkEnd w:id="6"/>
      <w:bookmarkEnd w:id="7"/>
      <w:r w:rsidRPr="00C579FA">
        <w:rPr>
          <w:rFonts w:ascii="Times New Roman" w:hAnsi="Times New Roman"/>
          <w:szCs w:val="22"/>
        </w:rPr>
        <w:t xml:space="preserve">____________________________ Толық аты-жөні </w:t>
      </w:r>
      <w:r w:rsidR="00AB775C">
        <w:rPr>
          <w:rFonts w:ascii="Times New Roman" w:hAnsi="Times New Roman"/>
          <w:szCs w:val="22"/>
        </w:rPr>
        <w:tab/>
      </w:r>
      <w:r w:rsidR="00AB775C">
        <w:rPr>
          <w:rFonts w:ascii="Times New Roman" w:hAnsi="Times New Roman"/>
          <w:szCs w:val="22"/>
        </w:rPr>
        <w:tab/>
      </w:r>
      <w:r w:rsidR="00AB775C">
        <w:rPr>
          <w:rFonts w:ascii="Times New Roman" w:hAnsi="Times New Roman"/>
          <w:szCs w:val="22"/>
        </w:rPr>
        <w:tab/>
      </w:r>
      <w:r w:rsidR="00291CCB">
        <w:rPr>
          <w:rFonts w:ascii="Times New Roman" w:hAnsi="Times New Roman"/>
          <w:szCs w:val="22"/>
        </w:rPr>
        <w:t>______________</w:t>
      </w:r>
    </w:p>
    <w:p w14:paraId="09A3B469" w14:textId="2CA2862C" w:rsidR="0066340E" w:rsidRPr="00C579FA" w:rsidRDefault="00291CCB" w:rsidP="00291CCB">
      <w:pPr>
        <w:spacing w:line="240" w:lineRule="auto"/>
        <w:ind w:left="5663"/>
        <w:rPr>
          <w:rFonts w:ascii="Times New Roman" w:hAnsi="Times New Roman"/>
          <w:szCs w:val="22"/>
        </w:rPr>
      </w:pPr>
      <w:r>
        <w:rPr>
          <w:rFonts w:ascii="Times New Roman" w:hAnsi="Times New Roman"/>
          <w:szCs w:val="22"/>
          <w:lang w:val="en-US"/>
        </w:rPr>
        <w:t xml:space="preserve">SMS </w:t>
      </w:r>
      <w:r>
        <w:rPr>
          <w:rFonts w:ascii="Times New Roman" w:hAnsi="Times New Roman"/>
          <w:szCs w:val="22"/>
        </w:rPr>
        <w:t>арқылы қол қойылған</w:t>
      </w:r>
      <w:r w:rsidRPr="00291CCB">
        <w:rPr>
          <w:rFonts w:ascii="Times New Roman" w:hAnsi="Times New Roman"/>
          <w:szCs w:val="22"/>
        </w:rPr>
        <w:t xml:space="preserve"> </w:t>
      </w:r>
      <w:r>
        <w:rPr>
          <w:rFonts w:ascii="Times New Roman" w:hAnsi="Times New Roman"/>
          <w:szCs w:val="22"/>
          <w:lang w:val="kk-KZ"/>
        </w:rPr>
        <w:t xml:space="preserve">код </w:t>
      </w:r>
      <w:r>
        <w:rPr>
          <w:rFonts w:ascii="Times New Roman" w:hAnsi="Times New Roman"/>
          <w:szCs w:val="22"/>
        </w:rPr>
        <w:t>)</w:t>
      </w:r>
    </w:p>
    <w:p w14:paraId="684CDBC9" w14:textId="77777777" w:rsidR="0066340E" w:rsidRPr="00C579FA" w:rsidRDefault="0066340E" w:rsidP="0066340E">
      <w:pPr>
        <w:spacing w:line="240" w:lineRule="auto"/>
        <w:rPr>
          <w:rFonts w:ascii="Times New Roman" w:hAnsi="Times New Roman"/>
          <w:szCs w:val="22"/>
        </w:rPr>
      </w:pPr>
    </w:p>
    <w:p w14:paraId="67989E56" w14:textId="77777777" w:rsidR="00C56425" w:rsidRDefault="00C56425" w:rsidP="0066340E">
      <w:pPr>
        <w:spacing w:line="240" w:lineRule="auto"/>
        <w:ind w:firstLine="0"/>
        <w:rPr>
          <w:rFonts w:ascii="Times New Roman" w:hAnsi="Times New Roman"/>
          <w:i/>
          <w:szCs w:val="22"/>
        </w:rPr>
      </w:pPr>
    </w:p>
    <w:p w14:paraId="2E0DBFBA" w14:textId="77777777" w:rsidR="0066340E" w:rsidRPr="006E3892" w:rsidRDefault="0066340E" w:rsidP="009679A0">
      <w:pPr>
        <w:spacing w:line="240" w:lineRule="auto"/>
        <w:ind w:firstLine="0"/>
        <w:rPr>
          <w:rFonts w:ascii="Times New Roman" w:hAnsi="Times New Roman"/>
          <w:b/>
          <w:color w:val="000000"/>
          <w:szCs w:val="22"/>
          <w:lang w:val="kk-KZ" w:eastAsia="ru-RU"/>
        </w:rPr>
      </w:pPr>
    </w:p>
    <w:sectPr w:rsidR="0066340E" w:rsidRPr="006E3892" w:rsidSect="00C56425">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77502" w14:textId="77777777" w:rsidR="00B230DB" w:rsidRDefault="00B230DB">
      <w:r>
        <w:separator/>
      </w:r>
    </w:p>
  </w:endnote>
  <w:endnote w:type="continuationSeparator" w:id="0">
    <w:p w14:paraId="5A69C447" w14:textId="77777777" w:rsidR="00B230DB" w:rsidRDefault="00B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ACBC" w14:textId="77777777" w:rsidR="00B230DB" w:rsidRDefault="00B230DB">
      <w:r>
        <w:separator/>
      </w:r>
    </w:p>
  </w:footnote>
  <w:footnote w:type="continuationSeparator" w:id="0">
    <w:p w14:paraId="6AEF0524" w14:textId="77777777" w:rsidR="00B230DB" w:rsidRDefault="00B230DB">
      <w:r>
        <w:continuationSeparator/>
      </w:r>
    </w:p>
  </w:footnote>
  <w:footnote w:id="1">
    <w:p w14:paraId="1780F9C5" w14:textId="77777777" w:rsidR="0030787F" w:rsidRDefault="0030787F" w:rsidP="0066340E">
      <w:pPr>
        <w:pStyle w:val="a3"/>
      </w:pPr>
      <w:r>
        <w:rPr>
          <w:rStyle w:val="a5"/>
        </w:rPr>
        <w:footnoteRef/>
      </w:r>
      <w:r>
        <w:t xml:space="preserve"> </w:t>
      </w:r>
      <w:r>
        <w:rPr>
          <w:rFonts w:ascii="Times New Roman" w:hAnsi="Times New Roman"/>
          <w:color w:val="000000"/>
          <w:lang w:eastAsia="ru-RU"/>
        </w:rPr>
        <w:t>(сенімгерлер, заңды өкілдер, кепілгерлер, кепілгерлер, кепіл берушілер, бірлескен қарыз алушылар, сақтандырушылар және т.б. қоса алғанда)</w:t>
      </w:r>
    </w:p>
  </w:footnote>
  <w:footnote w:id="2">
    <w:p w14:paraId="49FAC57F" w14:textId="77777777" w:rsidR="0030787F" w:rsidRDefault="0030787F" w:rsidP="0066340E">
      <w:pPr>
        <w:pStyle w:val="a3"/>
      </w:pPr>
      <w:r>
        <w:rPr>
          <w:rStyle w:val="a5"/>
        </w:rPr>
        <w:footnoteRef/>
      </w:r>
      <w:r>
        <w:t xml:space="preserve"> </w:t>
      </w:r>
      <w:r>
        <w:rPr>
          <w:rFonts w:ascii="Times New Roman" w:hAnsi="Times New Roman"/>
          <w:color w:val="000000"/>
          <w:lang w:eastAsia="ru-RU"/>
        </w:rPr>
        <w:t>(сенімгерлер, заңды өкілдер, кепілгерлер, кепілгерлер, кепіл берушілер, бірлескен қарыз алушылар, сақтандырушылар және т.б. қоса алғанда)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4239C"/>
    <w:multiLevelType w:val="hybridMultilevel"/>
    <w:tmpl w:val="4E765322"/>
    <w:lvl w:ilvl="0" w:tplc="9872E982">
      <w:start w:val="1"/>
      <w:numFmt w:val="decimal"/>
      <w:lvlText w:val="%1)"/>
      <w:lvlJc w:val="left"/>
      <w:pPr>
        <w:tabs>
          <w:tab w:val="num" w:pos="1120"/>
        </w:tabs>
        <w:ind w:left="1120" w:hanging="720"/>
      </w:pPr>
      <w:rPr>
        <w:rFonts w:cs="Times New Roman" w:hint="default"/>
      </w:rPr>
    </w:lvl>
    <w:lvl w:ilvl="1" w:tplc="7FFC6CAA">
      <w:start w:val="1"/>
      <w:numFmt w:val="lowerRoman"/>
      <w:lvlText w:val="(%2)"/>
      <w:lvlJc w:val="left"/>
      <w:pPr>
        <w:tabs>
          <w:tab w:val="num" w:pos="1960"/>
        </w:tabs>
        <w:ind w:left="1960" w:hanging="840"/>
      </w:pPr>
      <w:rPr>
        <w:rFonts w:hint="default"/>
      </w:rPr>
    </w:lvl>
    <w:lvl w:ilvl="2" w:tplc="90580320">
      <w:start w:val="1"/>
      <w:numFmt w:val="decimal"/>
      <w:lvlText w:val="(%3)"/>
      <w:lvlJc w:val="left"/>
      <w:pPr>
        <w:tabs>
          <w:tab w:val="num" w:pos="2410"/>
        </w:tabs>
        <w:ind w:left="2410" w:hanging="390"/>
      </w:pPr>
      <w:rPr>
        <w:rFonts w:hint="default"/>
      </w:rPr>
    </w:lvl>
    <w:lvl w:ilvl="3" w:tplc="0419000F">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1" w15:restartNumberingAfterBreak="0">
    <w:nsid w:val="62F35CDC"/>
    <w:multiLevelType w:val="hybridMultilevel"/>
    <w:tmpl w:val="87A0AB98"/>
    <w:lvl w:ilvl="0" w:tplc="5082E128">
      <w:start w:val="1"/>
      <w:numFmt w:val="lowerRoman"/>
      <w:lvlText w:val="%1)"/>
      <w:lvlJc w:val="left"/>
      <w:pPr>
        <w:tabs>
          <w:tab w:val="num" w:pos="765"/>
        </w:tabs>
        <w:ind w:left="765" w:hanging="765"/>
      </w:pPr>
      <w:rPr>
        <w:rFonts w:ascii="Times New Roman" w:eastAsia="Times New Roman" w:hAnsi="Times New Roman" w:cs="Times New Roman"/>
      </w:rPr>
    </w:lvl>
    <w:lvl w:ilvl="1" w:tplc="BCCC6450">
      <w:start w:val="1"/>
      <w:numFmt w:val="decimal"/>
      <w:lvlText w:val="%2)"/>
      <w:lvlJc w:val="left"/>
      <w:pPr>
        <w:tabs>
          <w:tab w:val="num" w:pos="1480"/>
        </w:tabs>
        <w:ind w:left="1480" w:hanging="360"/>
      </w:pPr>
      <w:rPr>
        <w:rFonts w:hint="default"/>
      </w:rPr>
    </w:lvl>
    <w:lvl w:ilvl="2" w:tplc="7FFC6CAA">
      <w:start w:val="1"/>
      <w:numFmt w:val="lowerRoman"/>
      <w:lvlText w:val="(%3)"/>
      <w:lvlJc w:val="left"/>
      <w:pPr>
        <w:tabs>
          <w:tab w:val="num" w:pos="2860"/>
        </w:tabs>
        <w:ind w:left="2860" w:hanging="840"/>
      </w:pPr>
      <w:rPr>
        <w:rFonts w:hint="default"/>
      </w:rPr>
    </w:lvl>
    <w:lvl w:ilvl="3" w:tplc="1E4CA234">
      <w:start w:val="1"/>
      <w:numFmt w:val="decimal"/>
      <w:lvlText w:val="(%4)"/>
      <w:lvlJc w:val="left"/>
      <w:pPr>
        <w:tabs>
          <w:tab w:val="num" w:pos="2920"/>
        </w:tabs>
        <w:ind w:left="2920" w:hanging="360"/>
      </w:pPr>
      <w:rPr>
        <w:rFonts w:hint="default"/>
      </w:rPr>
    </w:lvl>
    <w:lvl w:ilvl="4" w:tplc="7FFC6CAA">
      <w:start w:val="1"/>
      <w:numFmt w:val="lowerRoman"/>
      <w:lvlText w:val="(%5)"/>
      <w:lvlJc w:val="left"/>
      <w:pPr>
        <w:tabs>
          <w:tab w:val="num" w:pos="4120"/>
        </w:tabs>
        <w:ind w:left="4120" w:hanging="840"/>
      </w:pPr>
      <w:rPr>
        <w:rFonts w:hint="default"/>
      </w:r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 w15:restartNumberingAfterBreak="0">
    <w:nsid w:val="67D93F88"/>
    <w:multiLevelType w:val="hybridMultilevel"/>
    <w:tmpl w:val="6F5EDEE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8DB28378">
      <w:start w:val="1"/>
      <w:numFmt w:val="lowerRoman"/>
      <w:lvlText w:val="%3)"/>
      <w:lvlJc w:val="left"/>
      <w:pPr>
        <w:tabs>
          <w:tab w:val="num" w:pos="720"/>
        </w:tabs>
        <w:ind w:left="720" w:hanging="720"/>
      </w:pPr>
      <w:rPr>
        <w:rFonts w:hint="default"/>
        <w:b w:val="0"/>
      </w:rPr>
    </w:lvl>
    <w:lvl w:ilvl="3" w:tplc="546882AC">
      <w:start w:val="1"/>
      <w:numFmt w:val="decimal"/>
      <w:lvlText w:val="%4)"/>
      <w:lvlJc w:val="left"/>
      <w:pPr>
        <w:tabs>
          <w:tab w:val="num" w:pos="3240"/>
        </w:tabs>
        <w:ind w:left="3240" w:hanging="360"/>
      </w:pPr>
      <w:rPr>
        <w:rFonts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49A00A6"/>
    <w:multiLevelType w:val="hybridMultilevel"/>
    <w:tmpl w:val="141CF4BE"/>
    <w:lvl w:ilvl="0" w:tplc="04190011">
      <w:start w:val="1"/>
      <w:numFmt w:val="decimal"/>
      <w:lvlText w:val="%1)"/>
      <w:lvlJc w:val="left"/>
      <w:pPr>
        <w:tabs>
          <w:tab w:val="num" w:pos="720"/>
        </w:tabs>
        <w:ind w:left="720" w:hanging="360"/>
      </w:pPr>
      <w:rPr>
        <w:rFonts w:hint="default"/>
      </w:rPr>
    </w:lvl>
    <w:lvl w:ilvl="1" w:tplc="86C85162">
      <w:start w:val="1"/>
      <w:numFmt w:val="lowerRoman"/>
      <w:lvlText w:val="%2)"/>
      <w:lvlJc w:val="left"/>
      <w:pPr>
        <w:tabs>
          <w:tab w:val="num" w:pos="1800"/>
        </w:tabs>
        <w:ind w:left="1800" w:hanging="720"/>
      </w:pPr>
      <w:rPr>
        <w:rFonts w:hint="default"/>
        <w:b w:val="0"/>
      </w:rPr>
    </w:lvl>
    <w:lvl w:ilvl="2" w:tplc="0419001B">
      <w:start w:val="1"/>
      <w:numFmt w:val="lowerRoman"/>
      <w:lvlText w:val="%3."/>
      <w:lvlJc w:val="right"/>
      <w:pPr>
        <w:tabs>
          <w:tab w:val="num" w:pos="2160"/>
        </w:tabs>
        <w:ind w:left="2160" w:hanging="180"/>
      </w:pPr>
    </w:lvl>
    <w:lvl w:ilvl="3" w:tplc="CA56D934">
      <w:start w:val="1"/>
      <w:numFmt w:val="decimal"/>
      <w:lvlText w:val="%4)"/>
      <w:lvlJc w:val="left"/>
      <w:pPr>
        <w:tabs>
          <w:tab w:val="num" w:pos="2880"/>
        </w:tabs>
        <w:ind w:left="2880" w:hanging="360"/>
      </w:pPr>
      <w:rPr>
        <w:rFonts w:ascii="Times New Roman" w:eastAsia="Times New Roman" w:hAnsi="Times New Roman" w:cs="Times New Roman"/>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0E"/>
    <w:rsid w:val="00030E28"/>
    <w:rsid w:val="00051B50"/>
    <w:rsid w:val="00151F53"/>
    <w:rsid w:val="001734EA"/>
    <w:rsid w:val="001917C3"/>
    <w:rsid w:val="001C4FBD"/>
    <w:rsid w:val="001C5D2F"/>
    <w:rsid w:val="001D03FA"/>
    <w:rsid w:val="002004E1"/>
    <w:rsid w:val="00205571"/>
    <w:rsid w:val="00215F17"/>
    <w:rsid w:val="00231E37"/>
    <w:rsid w:val="00291CCB"/>
    <w:rsid w:val="002D6175"/>
    <w:rsid w:val="002E101E"/>
    <w:rsid w:val="0030787F"/>
    <w:rsid w:val="003107C4"/>
    <w:rsid w:val="00324B51"/>
    <w:rsid w:val="003D5DCB"/>
    <w:rsid w:val="003D7726"/>
    <w:rsid w:val="00497D21"/>
    <w:rsid w:val="004F0101"/>
    <w:rsid w:val="005379E9"/>
    <w:rsid w:val="00544516"/>
    <w:rsid w:val="005C30BD"/>
    <w:rsid w:val="005C43B1"/>
    <w:rsid w:val="005D40F7"/>
    <w:rsid w:val="00616778"/>
    <w:rsid w:val="0066340E"/>
    <w:rsid w:val="006B61D0"/>
    <w:rsid w:val="006B7780"/>
    <w:rsid w:val="006E1150"/>
    <w:rsid w:val="006E3351"/>
    <w:rsid w:val="00730FAD"/>
    <w:rsid w:val="00783369"/>
    <w:rsid w:val="007B2F92"/>
    <w:rsid w:val="00866BD8"/>
    <w:rsid w:val="0090413D"/>
    <w:rsid w:val="009459E7"/>
    <w:rsid w:val="0096020E"/>
    <w:rsid w:val="00965DAB"/>
    <w:rsid w:val="009679A0"/>
    <w:rsid w:val="009C5DD1"/>
    <w:rsid w:val="00A0791B"/>
    <w:rsid w:val="00A13A5D"/>
    <w:rsid w:val="00A2642C"/>
    <w:rsid w:val="00A73EA6"/>
    <w:rsid w:val="00A85852"/>
    <w:rsid w:val="00AA0F23"/>
    <w:rsid w:val="00AB775C"/>
    <w:rsid w:val="00B230DB"/>
    <w:rsid w:val="00B4310E"/>
    <w:rsid w:val="00B80454"/>
    <w:rsid w:val="00B957C7"/>
    <w:rsid w:val="00C07D67"/>
    <w:rsid w:val="00C2263B"/>
    <w:rsid w:val="00C4588A"/>
    <w:rsid w:val="00C56425"/>
    <w:rsid w:val="00CF2D72"/>
    <w:rsid w:val="00CF7597"/>
    <w:rsid w:val="00D241F1"/>
    <w:rsid w:val="00D50884"/>
    <w:rsid w:val="00DF3E20"/>
    <w:rsid w:val="00E55131"/>
    <w:rsid w:val="00EA4B02"/>
    <w:rsid w:val="00F11F9F"/>
    <w:rsid w:val="00F60E9F"/>
    <w:rsid w:val="00F77C8C"/>
    <w:rsid w:val="00FB2A1E"/>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A4948"/>
  <w15:docId w15:val="{AA8E420A-6D95-4318-A6B5-E97B89DE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kk"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340E"/>
    <w:pPr>
      <w:widowControl w:val="0"/>
      <w:spacing w:line="360" w:lineRule="auto"/>
      <w:ind w:firstLine="709"/>
      <w:jc w:val="both"/>
    </w:pPr>
    <w:rPr>
      <w:rFonts w:ascii="Arial" w:eastAsia="Batang" w:hAnsi="Arial"/>
      <w:sz w:val="22"/>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66340E"/>
    <w:pPr>
      <w:widowControl/>
      <w:spacing w:after="200" w:line="276" w:lineRule="auto"/>
      <w:ind w:firstLine="0"/>
      <w:jc w:val="left"/>
    </w:pPr>
    <w:rPr>
      <w:rFonts w:ascii="Calibri" w:eastAsia="Times New Roman" w:hAnsi="Calibri"/>
      <w:sz w:val="20"/>
      <w:szCs w:val="20"/>
      <w:lang w:eastAsia="en-US"/>
    </w:rPr>
  </w:style>
  <w:style w:type="character" w:customStyle="1" w:styleId="a4">
    <w:name w:val="Текст сноски Знак"/>
    <w:link w:val="a3"/>
    <w:semiHidden/>
    <w:locked/>
    <w:rsid w:val="0066340E"/>
    <w:rPr>
      <w:rFonts w:ascii="Calibri" w:hAnsi="Calibri"/>
      <w:lang w:val="kk" w:eastAsia="en-US" w:bidi="ar-SA"/>
    </w:rPr>
  </w:style>
  <w:style w:type="character" w:styleId="a5">
    <w:name w:val="footnote reference"/>
    <w:semiHidden/>
    <w:rsid w:val="0066340E"/>
    <w:rPr>
      <w:rFonts w:cs="Times New Roman"/>
      <w:vertAlign w:val="superscript"/>
    </w:rPr>
  </w:style>
  <w:style w:type="paragraph" w:styleId="a6">
    <w:name w:val="Balloon Text"/>
    <w:basedOn w:val="a"/>
    <w:link w:val="a7"/>
    <w:rsid w:val="00C2263B"/>
    <w:pPr>
      <w:spacing w:line="240" w:lineRule="auto"/>
    </w:pPr>
    <w:rPr>
      <w:rFonts w:ascii="Tahoma" w:hAnsi="Tahoma" w:cs="Tahoma"/>
      <w:sz w:val="16"/>
      <w:szCs w:val="16"/>
    </w:rPr>
  </w:style>
  <w:style w:type="character" w:customStyle="1" w:styleId="a7">
    <w:name w:val="Текст выноски Знак"/>
    <w:link w:val="a6"/>
    <w:rsid w:val="00C2263B"/>
    <w:rPr>
      <w:rFonts w:ascii="Tahoma" w:eastAsia="Batang" w:hAnsi="Tahoma" w:cs="Tahoma"/>
      <w:sz w:val="16"/>
      <w:szCs w:val="16"/>
      <w:lang w:val="kk"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31396226.6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Согласие</vt:lpstr>
    </vt:vector>
  </TitlesOfParts>
  <Company>kkb</Company>
  <LinksUpToDate>false</LinksUpToDate>
  <CharactersWithSpaces>14905</CharactersWithSpaces>
  <SharedDoc>false</SharedDoc>
  <HLinks>
    <vt:vector size="6" baseType="variant">
      <vt:variant>
        <vt:i4>4587610</vt:i4>
      </vt:variant>
      <vt:variant>
        <vt:i4>0</vt:i4>
      </vt:variant>
      <vt:variant>
        <vt:i4>0</vt:i4>
      </vt:variant>
      <vt:variant>
        <vt:i4>5</vt:i4>
      </vt:variant>
      <vt:variant>
        <vt:lpwstr>jl:31396226.60000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dc:title>
  <dc:creator>TBuirakulov</dc:creator>
  <cp:lastModifiedBy>Пользователь</cp:lastModifiedBy>
  <cp:revision>2</cp:revision>
  <cp:lastPrinted>2025-04-04T10:34:00Z</cp:lastPrinted>
  <dcterms:created xsi:type="dcterms:W3CDTF">2026-04-10T22:57:00Z</dcterms:created>
  <dcterms:modified xsi:type="dcterms:W3CDTF">2026-04-10T22:57:00Z</dcterms:modified>
</cp:coreProperties>
</file>